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ПРОЕКТ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4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ХАНТЫ – МАНСИЙСКИЙ АВТОНОМНЫЙ ОКРУГ - ЮГРА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ТЮМЕНСКАЯ ОБЛАСТЬ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ПРЕДСТАВИТЕЛЬНЫЙ ОРГАН МУНИЦИПАЛЬНОГО ОБРАЗОВАНИЯ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ff0000"/>
          <w:sz w:val="32"/>
          <w:szCs w:val="20"/>
        </w:rPr>
      </w:pPr>
      <w:r>
        <w:rPr>
          <w:b/>
          <w:color w:val="ff0000"/>
          <w:sz w:val="32"/>
          <w:szCs w:val="20"/>
        </w:rPr>
        <w:t xml:space="preserve">ДУМА ГОРОДА МЕГИОНА</w:t>
      </w:r>
      <w:r>
        <w:rPr>
          <w:b/>
          <w:color w:val="ff0000"/>
          <w:sz w:val="32"/>
          <w:szCs w:val="20"/>
        </w:rPr>
      </w:r>
      <w:r>
        <w:rPr>
          <w:b/>
          <w:color w:val="ff0000"/>
          <w:sz w:val="32"/>
          <w:szCs w:val="20"/>
        </w:rPr>
      </w:r>
    </w:p>
    <w:p>
      <w:pPr>
        <w:ind w:left="-108"/>
        <w:jc w:val="center"/>
        <w:keepNext/>
        <w:spacing w:before="240" w:after="60"/>
        <w:rPr>
          <w:b/>
          <w:bCs/>
          <w:iCs/>
          <w:color w:val="ff0000"/>
          <w:sz w:val="28"/>
          <w:szCs w:val="28"/>
        </w:rPr>
        <w:outlineLvl w:val="1"/>
      </w:pPr>
      <w:r>
        <w:rPr>
          <w:b/>
          <w:bCs/>
          <w:iCs/>
          <w:color w:val="ff0000"/>
          <w:sz w:val="28"/>
          <w:szCs w:val="28"/>
        </w:rPr>
        <w:t xml:space="preserve">РЕШЕНИЕ</w:t>
      </w:r>
      <w:r>
        <w:rPr>
          <w:b/>
          <w:bCs/>
          <w:iCs/>
          <w:color w:val="ff0000"/>
          <w:sz w:val="28"/>
          <w:szCs w:val="28"/>
        </w:rPr>
      </w:r>
      <w:r>
        <w:rPr>
          <w:b/>
          <w:bCs/>
          <w:iCs/>
          <w:color w:val="ff0000"/>
          <w:sz w:val="28"/>
          <w:szCs w:val="28"/>
        </w:rPr>
      </w:r>
    </w:p>
    <w:p>
      <w:pPr>
        <w:ind w:left="-108"/>
        <w:jc w:val="center"/>
        <w:rPr>
          <w:color w:val="0000ff"/>
        </w:rPr>
      </w:pPr>
      <w:r>
        <w:rPr>
          <w:color w:val="0000ff"/>
        </w:rPr>
      </w:r>
      <w:r>
        <w:rPr>
          <w:color w:val="0000ff"/>
        </w:rPr>
      </w:r>
      <w:r>
        <w:rPr>
          <w:color w:val="0000ff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«___» ________ 2026</w:t>
      </w:r>
      <w:r>
        <w:rPr>
          <w:sz w:val="24"/>
          <w:szCs w:val="24"/>
        </w:rPr>
        <w:t xml:space="preserve">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О признании утратившими силу</w:t>
      </w:r>
      <w:r>
        <w:rPr>
          <w:bCs/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</w:p>
    <w:p>
      <w:pPr>
        <w:widowControl w:val="off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 xml:space="preserve">решений </w:t>
      </w:r>
      <w:r>
        <w:rPr>
          <w:bCs/>
          <w:sz w:val="24"/>
          <w:szCs w:val="24"/>
          <w:shd w:val="clear" w:color="auto" w:fill="ffffff"/>
        </w:rPr>
        <w:t xml:space="preserve">Думы 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Рассмотрев проект решения Думы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  <w:shd w:val="clear" w:color="auto" w:fill="ffffff"/>
        </w:rPr>
        <w:t xml:space="preserve">О признании утратившими силу</w:t>
      </w:r>
      <w:r>
        <w:rPr>
          <w:bCs/>
          <w:sz w:val="24"/>
          <w:szCs w:val="24"/>
          <w:shd w:val="clear" w:color="auto" w:fill="ffffff"/>
        </w:rPr>
        <w:t xml:space="preserve"> решений Думы города </w:t>
      </w:r>
      <w:r>
        <w:rPr>
          <w:bCs/>
          <w:sz w:val="24"/>
          <w:szCs w:val="24"/>
          <w:shd w:val="clear" w:color="auto" w:fill="ffffff"/>
        </w:rPr>
        <w:t xml:space="preserve">Мегиона»</w:t>
      </w:r>
      <w:r>
        <w:rPr>
          <w:sz w:val="24"/>
          <w:szCs w:val="24"/>
        </w:rPr>
        <w:t xml:space="preserve">, в соответствии</w:t>
      </w:r>
      <w:r>
        <w:rPr>
          <w:sz w:val="24"/>
          <w:szCs w:val="24"/>
        </w:rPr>
        <w:t xml:space="preserve"> со статьей 2 </w:t>
      </w:r>
      <w:r>
        <w:rPr>
          <w:sz w:val="24"/>
          <w:szCs w:val="24"/>
        </w:rPr>
        <w:t xml:space="preserve">Фе</w:t>
      </w:r>
      <w:r>
        <w:rPr>
          <w:sz w:val="24"/>
          <w:szCs w:val="24"/>
        </w:rPr>
        <w:t xml:space="preserve">дерального закона от 20.02.2026 №23-ФЗ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</w:t>
      </w:r>
      <w:r>
        <w:rPr>
          <w:sz w:val="24"/>
          <w:szCs w:val="24"/>
        </w:rPr>
        <w:t xml:space="preserve">ения в единой системе публичной власти»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руководствуясь статьями 19, 45 устава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, Дума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8"/>
        <w:jc w:val="both"/>
        <w:spacing w:before="40" w:after="40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1.Признать утратившими силу: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8"/>
        <w:jc w:val="both"/>
        <w:spacing w:before="40" w:after="40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1) р</w:t>
      </w:r>
      <w:r>
        <w:rPr>
          <w:bCs/>
          <w:sz w:val="24"/>
          <w:szCs w:val="24"/>
          <w:shd w:val="clear" w:color="auto" w:fill="ffffff"/>
        </w:rPr>
        <w:t xml:space="preserve">ешение Думы 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</w:rPr>
        <w:t xml:space="preserve"> от 30.05.2025 №458</w:t>
      </w:r>
      <w:r>
        <w:rPr>
          <w:sz w:val="24"/>
          <w:szCs w:val="24"/>
        </w:rPr>
        <w:t xml:space="preserve"> «О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о муниципальном жилищном контроле на территории города </w:t>
      </w:r>
      <w:r>
        <w:rPr>
          <w:sz w:val="24"/>
          <w:szCs w:val="24"/>
        </w:rPr>
        <w:t xml:space="preserve">Мегиона»;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0" w:right="0" w:firstLine="708"/>
        <w:jc w:val="both"/>
        <w:spacing w:before="40" w:after="40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  <w:highlight w:val="none"/>
        </w:rPr>
        <w:t xml:space="preserve">2) р</w:t>
      </w:r>
      <w:r>
        <w:rPr>
          <w:sz w:val="24"/>
          <w:szCs w:val="24"/>
          <w:highlight w:val="none"/>
        </w:rPr>
        <w:t xml:space="preserve">ешение Думы города Мегиона от 10.10.2025 №27 «</w:t>
      </w:r>
      <w:r>
        <w:rPr>
          <w:sz w:val="24"/>
          <w:szCs w:val="24"/>
          <w:highlight w:val="none"/>
        </w:rPr>
        <w:t xml:space="preserve">О внесении изменений в решение Думы города Мегиона от 30.05.2025 №458 «О Положении о муниципальном жилищном контроле на территории города Мегиона»;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8"/>
        <w:jc w:val="both"/>
        <w:spacing w:before="40" w:after="40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  <w:highlight w:val="none"/>
        </w:rPr>
        <w:t xml:space="preserve">3) р</w:t>
      </w:r>
      <w:r>
        <w:rPr>
          <w:sz w:val="24"/>
          <w:szCs w:val="24"/>
          <w:highlight w:val="none"/>
        </w:rPr>
        <w:t xml:space="preserve">ешение Думы города Мегиона от 27.02.2026 №70 «</w:t>
      </w:r>
      <w:r>
        <w:rPr>
          <w:sz w:val="24"/>
          <w:szCs w:val="24"/>
          <w:highlight w:val="none"/>
        </w:rPr>
        <w:t xml:space="preserve">О внесении изменений в решение Думы города Мегиона от 30.05.2025 №458 «О Положении о муниципальном жилищном контроле на территории города Мегиона» (с изменениями)»;</w:t>
      </w:r>
      <w:r>
        <w:rPr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8"/>
        <w:jc w:val="both"/>
        <w:spacing w:before="40" w:after="40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  <w:highlight w:val="none"/>
        </w:rPr>
        <w:t xml:space="preserve">4) р</w:t>
      </w:r>
      <w:r>
        <w:rPr>
          <w:sz w:val="24"/>
          <w:szCs w:val="24"/>
          <w:highlight w:val="none"/>
        </w:rPr>
        <w:t xml:space="preserve">ешение Думы города Мегиона от 24.04.2026 №87 «</w:t>
      </w:r>
      <w:r>
        <w:rPr>
          <w:sz w:val="24"/>
          <w:szCs w:val="24"/>
          <w:highlight w:val="none"/>
        </w:rPr>
        <w:t xml:space="preserve">О внесении изменения в решение Думы города Мегиона от 30.05.2025 №458 «О Положении о муниципальном жилищном контроле на территории города Мегиона» (с изменениями)».</w:t>
      </w:r>
      <w:r/>
    </w:p>
    <w:p>
      <w:pPr>
        <w:ind w:left="0" w:right="0" w:firstLine="708"/>
        <w:jc w:val="both"/>
        <w:spacing w:before="40" w:after="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Настоящее решение вступает в силу после официального опубликования, но не ранее 01.09.2026.</w:t>
      </w:r>
      <w:r/>
      <w:r/>
    </w:p>
    <w:p>
      <w:pPr>
        <w:ind w:left="0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0"/>
        <w:spacing w:before="40" w:after="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Segoe UI" w:cs="Segoe UI"/>
          <w:color w:val="000000"/>
          <w:sz w:val="20"/>
        </w:rPr>
        <w:t xml:space="preserve"> </w:t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861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Председатель Думы города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_________________В.С.</w:t>
            </w:r>
            <w:r>
              <w:rPr>
                <w:sz w:val="24"/>
                <w:szCs w:val="24"/>
              </w:rPr>
              <w:t xml:space="preserve">Заднепровская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лава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</w:t>
            </w:r>
            <w:r>
              <w:rPr>
                <w:sz w:val="24"/>
                <w:szCs w:val="24"/>
              </w:rPr>
              <w:t xml:space="preserve">А.В.Петриченко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«__</w:t>
      </w:r>
      <w:r>
        <w:rPr>
          <w:sz w:val="24"/>
          <w:szCs w:val="24"/>
        </w:rPr>
        <w:t xml:space="preserve">_»  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                                                            « ___»  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2026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>
        <w:tblPrEx/>
        <w:trPr/>
        <w:tc>
          <w:tcPr>
            <w:shd w:val="clear" w:color="ffffff" w:fill="ffffff"/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850" w:right="566" w:bottom="39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4"/>
    <w:next w:val="844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6"/>
    <w:link w:val="668"/>
    <w:uiPriority w:val="9"/>
    <w:rPr>
      <w:rFonts w:ascii="Arial" w:hAnsi="Arial" w:eastAsia="Arial" w:cs="Arial"/>
      <w:sz w:val="40"/>
      <w:szCs w:val="40"/>
    </w:rPr>
  </w:style>
  <w:style w:type="character" w:styleId="670">
    <w:name w:val="Heading 2 Char"/>
    <w:basedOn w:val="846"/>
    <w:link w:val="845"/>
    <w:uiPriority w:val="9"/>
    <w:rPr>
      <w:rFonts w:ascii="Arial" w:hAnsi="Arial" w:eastAsia="Arial" w:cs="Arial"/>
      <w:sz w:val="34"/>
    </w:rPr>
  </w:style>
  <w:style w:type="paragraph" w:styleId="671">
    <w:name w:val="Heading 3"/>
    <w:basedOn w:val="844"/>
    <w:next w:val="844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2">
    <w:name w:val="Heading 3 Char"/>
    <w:basedOn w:val="846"/>
    <w:link w:val="671"/>
    <w:uiPriority w:val="9"/>
    <w:rPr>
      <w:rFonts w:ascii="Arial" w:hAnsi="Arial" w:eastAsia="Arial" w:cs="Arial"/>
      <w:sz w:val="30"/>
      <w:szCs w:val="30"/>
    </w:rPr>
  </w:style>
  <w:style w:type="paragraph" w:styleId="673">
    <w:name w:val="Heading 4"/>
    <w:basedOn w:val="844"/>
    <w:next w:val="844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4">
    <w:name w:val="Heading 4 Char"/>
    <w:basedOn w:val="846"/>
    <w:link w:val="673"/>
    <w:uiPriority w:val="9"/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844"/>
    <w:next w:val="844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5 Char"/>
    <w:basedOn w:val="846"/>
    <w:link w:val="675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44"/>
    <w:next w:val="844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basedOn w:val="846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44"/>
    <w:next w:val="844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basedOn w:val="846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4"/>
    <w:next w:val="844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basedOn w:val="846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4"/>
    <w:next w:val="844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basedOn w:val="846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List Paragraph"/>
    <w:basedOn w:val="844"/>
    <w:uiPriority w:val="34"/>
    <w:qFormat/>
    <w:pPr>
      <w:contextualSpacing/>
      <w:ind w:left="720"/>
    </w:p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44"/>
    <w:next w:val="844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6"/>
    <w:link w:val="687"/>
    <w:uiPriority w:val="10"/>
    <w:rPr>
      <w:sz w:val="48"/>
      <w:szCs w:val="48"/>
    </w:rPr>
  </w:style>
  <w:style w:type="paragraph" w:styleId="689">
    <w:name w:val="Subtitle"/>
    <w:basedOn w:val="844"/>
    <w:next w:val="844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6"/>
    <w:link w:val="689"/>
    <w:uiPriority w:val="11"/>
    <w:rPr>
      <w:sz w:val="24"/>
      <w:szCs w:val="24"/>
    </w:rPr>
  </w:style>
  <w:style w:type="paragraph" w:styleId="691">
    <w:name w:val="Quote"/>
    <w:basedOn w:val="844"/>
    <w:next w:val="844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4"/>
    <w:next w:val="844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4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Header Char"/>
    <w:basedOn w:val="846"/>
    <w:link w:val="695"/>
    <w:uiPriority w:val="99"/>
  </w:style>
  <w:style w:type="paragraph" w:styleId="697">
    <w:name w:val="Footer"/>
    <w:basedOn w:val="844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basedOn w:val="846"/>
    <w:link w:val="697"/>
    <w:uiPriority w:val="99"/>
  </w:style>
  <w:style w:type="paragraph" w:styleId="699">
    <w:name w:val="Caption"/>
    <w:basedOn w:val="844"/>
    <w:next w:val="844"/>
    <w:link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846"/>
    <w:link w:val="699"/>
    <w:uiPriority w:val="35"/>
    <w:rPr>
      <w:b/>
      <w:bCs/>
      <w:color w:val="4f81bd" w:themeColor="accent1"/>
      <w:sz w:val="18"/>
      <w:szCs w:val="18"/>
    </w:rPr>
  </w:style>
  <w:style w:type="table" w:styleId="701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0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4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6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6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45">
    <w:name w:val="Heading 2"/>
    <w:next w:val="844"/>
    <w:link w:val="850"/>
    <w:uiPriority w:val="9"/>
    <w:unhideWhenUsed/>
    <w:qFormat/>
    <w:pPr>
      <w:ind w:left="10" w:right="63" w:hanging="10"/>
      <w:jc w:val="center"/>
      <w:keepLines/>
      <w:keepNext/>
      <w:spacing w:after="7" w:line="250" w:lineRule="auto"/>
      <w:outlineLvl w:val="1"/>
    </w:pPr>
    <w:rPr>
      <w:rFonts w:ascii="Arial" w:hAnsi="Arial" w:eastAsia="Arial" w:cs="Arial"/>
      <w:b/>
      <w:color w:val="000000"/>
      <w:sz w:val="24"/>
      <w:lang w:eastAsia="ru-RU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16"/>
      <w:szCs w:val="16"/>
      <w:lang w:eastAsia="ru-RU"/>
    </w:rPr>
  </w:style>
  <w:style w:type="character" w:styleId="850" w:customStyle="1">
    <w:name w:val="Заголовок 2 Знак"/>
    <w:basedOn w:val="846"/>
    <w:link w:val="845"/>
    <w:uiPriority w:val="9"/>
    <w:rPr>
      <w:rFonts w:ascii="Arial" w:hAnsi="Arial" w:eastAsia="Arial" w:cs="Arial"/>
      <w:b/>
      <w:color w:val="000000"/>
      <w:sz w:val="24"/>
      <w:lang w:eastAsia="ru-RU"/>
    </w:rPr>
  </w:style>
  <w:style w:type="table" w:styleId="851" w:customStyle="1">
    <w:name w:val="Table Grid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Balloon Text"/>
    <w:basedOn w:val="844"/>
    <w:link w:val="85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3" w:customStyle="1">
    <w:name w:val="Текст выноски Знак"/>
    <w:basedOn w:val="846"/>
    <w:link w:val="85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Светлана Олеговна</dc:creator>
  <cp:keywords/>
  <dc:description/>
  <cp:lastModifiedBy>MaksimovaVE</cp:lastModifiedBy>
  <cp:revision>26</cp:revision>
  <dcterms:created xsi:type="dcterms:W3CDTF">2023-05-26T09:38:00Z</dcterms:created>
  <dcterms:modified xsi:type="dcterms:W3CDTF">2026-05-14T05:58:22Z</dcterms:modified>
</cp:coreProperties>
</file>