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Garamond" w:hAnsi="Garamond" w:eastAsia="Times New Roman"/>
          <w:sz w:val="20"/>
          <w:szCs w:val="20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w:t xml:space="preserve">                               </w:t>
      </w:r>
      <w:r>
        <w:rPr>
          <w:rFonts w:ascii="Garamond" w:hAnsi="Garamond" w:eastAsia="Times New Roman"/>
          <w:sz w:val="20"/>
          <w:szCs w:val="20"/>
        </w:rPr>
      </w:r>
      <w:r>
        <w:rPr>
          <w:rFonts w:ascii="Garamond" w:hAnsi="Garamond" w:eastAsia="Times New Roman"/>
          <w:sz w:val="20"/>
          <w:szCs w:val="20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bCs/>
          <w:sz w:val="20"/>
          <w:szCs w:val="20"/>
          <w:lang w:eastAsia="ru-RU"/>
        </w:rPr>
      </w:pPr>
      <w:r>
        <w:rPr>
          <w:rFonts w:ascii="Garamond" w:hAnsi="Garamond"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805" cy="457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64695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480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15pt;height:36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Garamond" w:hAnsi="Garamond" w:eastAsia="Times New Roman"/>
          <w:b/>
          <w:sz w:val="20"/>
          <w:szCs w:val="20"/>
          <w:lang w:eastAsia="ru-RU"/>
        </w:rPr>
        <w:t xml:space="preserve">  </w:t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Garamond" w:hAnsi="Garamond" w:eastAsia="Times New Roman"/>
          <w:b/>
          <w:bCs/>
          <w:sz w:val="20"/>
          <w:szCs w:val="20"/>
          <w:lang w:eastAsia="ru-RU"/>
        </w:rPr>
      </w:pP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  <w:r>
        <w:rPr>
          <w:rFonts w:ascii="Garamond" w:hAnsi="Garamond" w:eastAsia="Times New Roman"/>
          <w:b/>
          <w:bCs/>
          <w:sz w:val="20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</w:r>
      <w:r>
        <w:rPr>
          <w:rFonts w:ascii="Times New Roman" w:hAnsi="Times New Roman" w:eastAsia="Times New Roman"/>
          <w:bCs/>
          <w:iCs/>
          <w:color w:val="ff0000"/>
          <w:sz w:val="32"/>
          <w:szCs w:val="28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«___</w:t>
      </w:r>
      <w:r>
        <w:rPr>
          <w:rFonts w:ascii="Times New Roman" w:hAnsi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/>
          <w:color w:val="0000ff"/>
          <w:sz w:val="24"/>
          <w:szCs w:val="24"/>
        </w:rPr>
        <w:t xml:space="preserve">_________</w:t>
      </w:r>
      <w:r>
        <w:rPr>
          <w:rFonts w:ascii="Times New Roman" w:hAnsi="Times New Roman"/>
          <w:color w:val="0000ff"/>
          <w:sz w:val="24"/>
          <w:szCs w:val="24"/>
        </w:rPr>
        <w:t xml:space="preserve">2026 года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  <w:t xml:space="preserve">                               № </w:t>
      </w:r>
      <w:r>
        <w:rPr>
          <w:rFonts w:ascii="Times New Roman" w:hAnsi="Times New Roman"/>
          <w:color w:val="0000ff"/>
          <w:sz w:val="24"/>
          <w:szCs w:val="24"/>
        </w:rPr>
        <w:t xml:space="preserve">__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87"/>
        <w:tblpPr w:horzAnchor="margin" w:tblpXSpec="left" w:vertAnchor="text" w:tblpY="107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83"/>
        <w:gridCol w:w="3191"/>
      </w:tblGrid>
      <w:tr>
        <w:tblPrEx/>
        <w:trPr>
          <w:trHeight w:val="2206"/>
        </w:trPr>
        <w:tc>
          <w:tcPr>
            <w:tcW w:w="6483" w:type="dxa"/>
            <w:textDirection w:val="lrTb"/>
            <w:noWrap w:val="false"/>
          </w:tcPr>
          <w:tbl>
            <w:tblPr>
              <w:tblStyle w:val="882"/>
              <w:tblW w:w="4395" w:type="dxa"/>
              <w:tblLook w:val="04A0" w:firstRow="1" w:lastRow="0" w:firstColumn="1" w:lastColumn="0" w:noHBand="0" w:noVBand="1"/>
            </w:tblPr>
            <w:tblGrid>
              <w:gridCol w:w="4395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39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framePr w:hSpace="180" w:wrap="around" w:vAnchor="text" w:hAnchor="margin" w:y="107"/>
                  </w:pP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О внесении изменения в решение Думы горо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да Мегиона от 18.12.2013 №385               «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О Положении о гарантиях и компенсациях для лиц, проживающих на территории городского округа Мегион Ханты-Мансийского автономного округа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Югры и работающих в органах местного самоуправл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ения, муниципальных учреждениях»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  <w:t xml:space="preserve"> (с изменениями)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проект решения Думы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решение Думы</w:t>
      </w:r>
      <w:r>
        <w:rPr>
          <w:rFonts w:ascii="Times New Roman" w:hAnsi="Times New Roman" w:cs="Times New Roman"/>
          <w:sz w:val="24"/>
          <w:szCs w:val="24"/>
        </w:rPr>
        <w:t xml:space="preserve"> города Мегиона от 18.12.2013 №385 «</w:t>
      </w:r>
      <w:r>
        <w:rPr>
          <w:rFonts w:ascii="Times New Roman" w:hAnsi="Times New Roman" w:cs="Times New Roman"/>
          <w:sz w:val="24"/>
          <w:szCs w:val="24"/>
        </w:rPr>
        <w:t xml:space="preserve">О Положении о гарантиях и компенсациях для лиц, проживающих на территории городского округа Мегион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Югры и работающих в органах местного самоуправл</w:t>
      </w:r>
      <w:r>
        <w:rPr>
          <w:rFonts w:ascii="Times New Roman" w:hAnsi="Times New Roman" w:cs="Times New Roman"/>
          <w:sz w:val="24"/>
          <w:szCs w:val="24"/>
        </w:rPr>
        <w:t xml:space="preserve">ения, муниципальных учреждениях»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3" w:tooltip="consultantplus://offline/ref=76730F54F7653C392B927EB16C164CCCB33B8BE1CD592A7DBD2F41A0C685B608F265D94B187A6484D83E1F3E7Ca6G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устава города Мегиона, Дума 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РЕШИЛА: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95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Внести 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решени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Думы города Мегиона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 18.12.2013 №385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«О Положении о гарантиях и компенсациях для лиц, проживающих на территории городского округа Мегион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 Югры и работающих в органах местного самоуправления, муниципальных учреждениях» (с изменениями)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следующее изменение: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-в подпункте 1.5.2 пункта 1.5 раздела 1 приложения к решению Думы города Мегиона слова «заместитель председателя» заменить словом «председатель».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вступает в силу после его официального опубликования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распространяется на правоотношения, возникшие с 19.09.2025.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22"/>
        <w:gridCol w:w="1215"/>
        <w:gridCol w:w="4317"/>
      </w:tblGrid>
      <w:tr>
        <w:tblPrEx/>
        <w:trPr>
          <w:trHeight w:val="1900"/>
        </w:trPr>
        <w:tc>
          <w:tcPr>
            <w:tcW w:w="43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Председатель Думы города Мегиона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__________________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В.С.Заднепровская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1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3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лав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 города Мегиона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А.В.Петриченко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г.Мегион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«__»_______.2026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</w:pPr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28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</w:font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2346178"/>
      <w:docPartObj>
        <w:docPartGallery w:val="Page Numbers (Top of Page)"/>
        <w:docPartUnique w:val="true"/>
      </w:docPartObj>
      <w:rPr/>
    </w:sdtPr>
    <w:sdtContent>
      <w:p>
        <w:pPr>
          <w:pStyle w:val="885"/>
          <w:tabs>
            <w:tab w:val="left" w:pos="7215" w:leader="none"/>
            <w:tab w:val="right" w:pos="9638" w:leader="none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9"/>
    <w:link w:val="878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77"/>
    <w:next w:val="877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79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9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9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9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9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9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9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7"/>
    <w:next w:val="877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79"/>
    <w:link w:val="723"/>
    <w:uiPriority w:val="10"/>
    <w:rPr>
      <w:sz w:val="48"/>
      <w:szCs w:val="48"/>
    </w:rPr>
  </w:style>
  <w:style w:type="paragraph" w:styleId="725">
    <w:name w:val="Subtitle"/>
    <w:basedOn w:val="877"/>
    <w:next w:val="877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79"/>
    <w:link w:val="725"/>
    <w:uiPriority w:val="11"/>
    <w:rPr>
      <w:sz w:val="24"/>
      <w:szCs w:val="24"/>
    </w:rPr>
  </w:style>
  <w:style w:type="paragraph" w:styleId="727">
    <w:name w:val="Quote"/>
    <w:basedOn w:val="877"/>
    <w:next w:val="877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7"/>
    <w:next w:val="877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79"/>
    <w:link w:val="885"/>
    <w:uiPriority w:val="99"/>
  </w:style>
  <w:style w:type="character" w:styleId="732">
    <w:name w:val="Footer Char"/>
    <w:basedOn w:val="879"/>
    <w:link w:val="898"/>
    <w:uiPriority w:val="99"/>
  </w:style>
  <w:style w:type="paragraph" w:styleId="733">
    <w:name w:val="Caption"/>
    <w:basedOn w:val="877"/>
    <w:next w:val="877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98"/>
    <w:uiPriority w:val="99"/>
  </w:style>
  <w:style w:type="table" w:styleId="735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9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9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link w:val="893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table" w:styleId="882">
    <w:name w:val="Table Grid"/>
    <w:basedOn w:val="8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3" w:customStyle="1">
    <w:name w:val="Основной текст_"/>
    <w:link w:val="884"/>
    <w:rPr>
      <w:rFonts w:ascii="Times New Roman" w:hAnsi="Times New Roman" w:eastAsia="Times New Roman" w:cs="Times New Roman"/>
      <w:spacing w:val="5"/>
      <w:shd w:val="clear" w:color="auto" w:fill="ffffff"/>
    </w:rPr>
  </w:style>
  <w:style w:type="paragraph" w:styleId="884" w:customStyle="1">
    <w:name w:val="Основной текст3"/>
    <w:basedOn w:val="877"/>
    <w:link w:val="883"/>
    <w:pPr>
      <w:jc w:val="both"/>
      <w:spacing w:before="600" w:after="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5"/>
    </w:rPr>
  </w:style>
  <w:style w:type="paragraph" w:styleId="885">
    <w:name w:val="Header"/>
    <w:basedOn w:val="877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79"/>
    <w:link w:val="885"/>
    <w:uiPriority w:val="99"/>
  </w:style>
  <w:style w:type="table" w:styleId="887" w:customStyle="1">
    <w:name w:val="Сетка таблицы1"/>
    <w:basedOn w:val="880"/>
    <w:next w:val="8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>
    <w:name w:val="Balloon Text"/>
    <w:basedOn w:val="877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79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Гипертекстовая ссылка"/>
    <w:basedOn w:val="879"/>
    <w:uiPriority w:val="99"/>
    <w:rPr>
      <w:color w:val="106bbe"/>
    </w:rPr>
  </w:style>
  <w:style w:type="paragraph" w:styleId="891" w:customStyle="1">
    <w:name w:val="Комментарий"/>
    <w:basedOn w:val="877"/>
    <w:next w:val="877"/>
    <w:uiPriority w:val="99"/>
    <w:pPr>
      <w:ind w:left="170"/>
      <w:jc w:val="both"/>
      <w:spacing w:before="75" w:after="0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892" w:customStyle="1">
    <w:name w:val="Информация об изменениях документа"/>
    <w:basedOn w:val="891"/>
    <w:next w:val="877"/>
    <w:uiPriority w:val="99"/>
    <w:rPr>
      <w:i/>
      <w:iCs/>
    </w:rPr>
  </w:style>
  <w:style w:type="character" w:styleId="893" w:customStyle="1">
    <w:name w:val="Заголовок 1 Знак"/>
    <w:basedOn w:val="879"/>
    <w:link w:val="878"/>
    <w:uiPriority w:val="99"/>
    <w:rPr>
      <w:rFonts w:ascii="Arial" w:hAnsi="Arial" w:cs="Arial"/>
      <w:b/>
      <w:bCs/>
      <w:color w:val="26282f"/>
      <w:sz w:val="24"/>
      <w:szCs w:val="24"/>
    </w:rPr>
  </w:style>
  <w:style w:type="table" w:styleId="894" w:customStyle="1">
    <w:name w:val="Сетка таблицы11"/>
    <w:basedOn w:val="88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List Paragraph"/>
    <w:basedOn w:val="877"/>
    <w:uiPriority w:val="34"/>
    <w:qFormat/>
    <w:pPr>
      <w:contextualSpacing/>
      <w:ind w:left="720"/>
    </w:pPr>
  </w:style>
  <w:style w:type="paragraph" w:styleId="89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8">
    <w:name w:val="Footer"/>
    <w:basedOn w:val="877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79"/>
    <w:link w:val="898"/>
    <w:uiPriority w:val="99"/>
  </w:style>
  <w:style w:type="paragraph" w:styleId="900" w:customStyle="1">
    <w:name w:val="Нормальный (таблица)"/>
    <w:basedOn w:val="877"/>
    <w:next w:val="877"/>
    <w:uiPriority w:val="99"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01" w:customStyle="1">
    <w:name w:val="Прижатый влево"/>
    <w:basedOn w:val="877"/>
    <w:next w:val="877"/>
    <w:uiPriority w:val="99"/>
    <w:pPr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02" w:customStyle="1">
    <w:name w:val="s_1"/>
    <w:basedOn w:val="8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>
    <w:name w:val="Hyperlink"/>
    <w:basedOn w:val="87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76730F54F7653C392B927EB16C164CCCB33B8BE1CD592A7DBD2F41A0C685B608F265D94B187A6484D83E1F3E7Ca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239D-DFCC-445E-B2C2-AFEBBCBF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Администрация г.Мегион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Саввична</dc:creator>
  <cp:lastModifiedBy>MaksimovaVE</cp:lastModifiedBy>
  <cp:revision>238</cp:revision>
  <dcterms:created xsi:type="dcterms:W3CDTF">2017-07-25T04:40:00Z</dcterms:created>
  <dcterms:modified xsi:type="dcterms:W3CDTF">2026-02-27T10:27:19Z</dcterms:modified>
</cp:coreProperties>
</file>