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</w:pPr>
      <w:r/>
      <w:r/>
    </w:p>
    <w:p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Приложение</w:t>
      </w:r>
      <w:r/>
    </w:p>
    <w:p>
      <w:pPr>
        <w:ind w:left="4956" w:firstLine="708"/>
        <w:jc w:val="both"/>
      </w:pPr>
      <w:r>
        <w:t xml:space="preserve">к решению Думы </w:t>
      </w:r>
      <w:r/>
    </w:p>
    <w:p>
      <w:pPr>
        <w:ind w:left="4956" w:firstLine="708"/>
        <w:jc w:val="both"/>
      </w:pPr>
      <w:r>
        <w:t xml:space="preserve">города Мегиона</w:t>
      </w:r>
      <w:r/>
    </w:p>
    <w:p>
      <w:pPr>
        <w:ind w:left="4956" w:firstLine="708"/>
        <w:jc w:val="both"/>
      </w:pPr>
      <w:r>
        <w:t xml:space="preserve">от 19.09.</w:t>
      </w:r>
      <w:r>
        <w:t xml:space="preserve">20</w:t>
      </w:r>
      <w:r>
        <w:t xml:space="preserve">25</w:t>
      </w:r>
      <w:r>
        <w:t xml:space="preserve"> № 5</w:t>
      </w:r>
      <w:r/>
    </w:p>
    <w:p>
      <w:r/>
      <w:r/>
    </w:p>
    <w:p>
      <w:r/>
      <w:r/>
    </w:p>
    <w:p>
      <w:r/>
      <w:r/>
    </w:p>
    <w:p>
      <w:pPr>
        <w:jc w:val="center"/>
      </w:pPr>
      <w:r>
        <w:t xml:space="preserve">Структура Думы города Мегиона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</w:rPr>
        <w:t xml:space="preserve">восьмого</w:t>
      </w:r>
      <w:r>
        <w:t xml:space="preserve"> созыва</w:t>
      </w:r>
      <w:r/>
    </w:p>
    <w:p>
      <w:pPr>
        <w:jc w:val="center"/>
      </w:pPr>
      <w:r/>
      <w:r/>
    </w:p>
    <w:p>
      <w:pPr>
        <w:jc w:val="center"/>
      </w:pPr>
      <w:r/>
      <w:r/>
    </w:p>
    <w:tbl>
      <w:tblPr>
        <w:tblStyle w:val="841"/>
        <w:tblW w:w="8108" w:type="dxa"/>
        <w:tblInd w:w="5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567"/>
        <w:gridCol w:w="1417"/>
        <w:gridCol w:w="2409"/>
        <w:gridCol w:w="1276"/>
        <w:gridCol w:w="2439"/>
      </w:tblGrid>
      <w:tr>
        <w:tblPrEx/>
        <w:trPr>
          <w:trHeight w:val="132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Дума города Мегиона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589632" behindDoc="0" locked="0" layoutInCell="1" allowOverlap="1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394335</wp:posOffset>
                      </wp:positionV>
                      <wp:extent cx="809625" cy="0"/>
                      <wp:effectExtent l="0" t="0" r="28575" b="19050"/>
                      <wp:wrapNone/>
                      <wp:docPr id="1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 flipV="1">
                                <a:off x="0" y="0"/>
                                <a:ext cx="8096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hape 0" o:spid="_x0000_s0" style="position:absolute;left:0;text-align:left;z-index:251589632;mso-wrap-distance-left:9.00pt;mso-wrap-distance-top:0.00pt;mso-wrap-distance-right:9.00pt;mso-wrap-distance-bottom:0.00pt;flip:y;visibility:visible;" from="-4.6pt,31.0pt" to="59.1pt,31.0pt" filled="f" strokecolor="#000000" strokeweight="0.50pt">
                      <v:stroke dashstyle="solid"/>
                    </v:line>
                  </w:pict>
                </mc:Fallback>
              </mc:AlternateConten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jc w:val="center"/>
            </w:pP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1448435</wp:posOffset>
                      </wp:positionH>
                      <wp:positionV relativeFrom="paragraph">
                        <wp:posOffset>394970</wp:posOffset>
                      </wp:positionV>
                      <wp:extent cx="819150" cy="0"/>
                      <wp:effectExtent l="0" t="0" r="19050" b="19050"/>
                      <wp:wrapNone/>
                      <wp:docPr id="2" name="Прямая соединительная линия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8191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 1" o:spid="_x0000_s1" style="position:absolute;left:0;text-align:left;z-index:251678720;mso-wrap-distance-left:9.00pt;mso-wrap-distance-top:0.00pt;mso-wrap-distance-right:9.00pt;mso-wrap-distance-bottom:0.00pt;visibility:visible;" from="114.0pt,31.1pt" to="178.6pt,31.1pt" filled="f" strokecolor="#000000" strokeweight="0.50pt">
                      <v:stroke dashstyle="solid"/>
                    </v:line>
                  </w:pict>
                </mc:Fallback>
              </mc:AlternateContent>
            </w:r>
            <w:r>
              <w:t xml:space="preserve">Председатель Думы города Мегиона</w:t>
            </w:r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39" w:type="dxa"/>
            <w:textDirection w:val="lrTb"/>
            <w:noWrap w:val="false"/>
          </w:tcPr>
          <w:p>
            <w:pPr>
              <w:jc w:val="center"/>
            </w:pPr>
            <w:r>
              <w:t xml:space="preserve">Аппарат Думы города Мегиона</w:t>
            </w:r>
            <w:r/>
          </w:p>
        </w:tc>
      </w:tr>
      <w:tr>
        <w:tblPrEx/>
        <w:trPr>
          <w:trHeight w:val="57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lef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741184" behindDoc="0" locked="0" layoutInCell="1" allowOverlap="1">
                      <wp:simplePos x="0" y="0"/>
                      <wp:positionH relativeFrom="column">
                        <wp:posOffset>702310</wp:posOffset>
                      </wp:positionH>
                      <wp:positionV relativeFrom="paragraph">
                        <wp:posOffset>16510</wp:posOffset>
                      </wp:positionV>
                      <wp:extent cx="0" cy="352425"/>
                      <wp:effectExtent l="0" t="0" r="19050" b="28575"/>
                      <wp:wrapNone/>
                      <wp:docPr id="3" name="Прямая соединительная линия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0" cy="3524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hape 2" o:spid="_x0000_s2" style="position:absolute;left:0;text-align:left;z-index:251741184;mso-wrap-distance-left:9.00pt;mso-wrap-distance-top:0.00pt;mso-wrap-distance-right:9.00pt;mso-wrap-distance-bottom:0.00pt;visibility:visible;" from="55.3pt,1.3pt" to="55.3pt,29.1pt" filled="f" strokecolor="#000000" strokeweight="0.50pt">
                      <v:stroke dashstyle="solid"/>
                    </v:line>
                  </w:pict>
                </mc:Fallback>
              </mc:AlternateConten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auto" w:sz="4" w:space="0"/>
            </w:tcBorders>
            <w:tcW w:w="2439" w:type="dxa"/>
            <w:textDirection w:val="lrTb"/>
            <w:noWrap w:val="false"/>
          </w:tcPr>
          <w:p>
            <w:pPr>
              <w:jc w:val="center"/>
            </w:pP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651510</wp:posOffset>
                      </wp:positionH>
                      <wp:positionV relativeFrom="paragraph">
                        <wp:posOffset>16510</wp:posOffset>
                      </wp:positionV>
                      <wp:extent cx="28575" cy="5038725"/>
                      <wp:effectExtent l="0" t="0" r="28575" b="28575"/>
                      <wp:wrapNone/>
                      <wp:docPr id="4" name="Прямая соединительная линия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28575" cy="5038725"/>
                              </a:xfrm>
                              <a:prstGeom prst="line">
                                <a:avLst/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hape 3" o:spid="_x0000_s3" style="position:absolute;left:0;text-align:left;z-index:251693056;mso-wrap-distance-left:9.00pt;mso-wrap-distance-top:0.00pt;mso-wrap-distance-right:9.00pt;mso-wrap-distance-bottom:0.00pt;visibility:visible;" from="51.3pt,1.3pt" to="53.5pt,398.1pt" filled="f" strokecolor="#000000" strokeweight="0.50pt">
                      <v:stroke dashstyle="dash"/>
                    </v:line>
                  </w:pict>
                </mc:Fallback>
              </mc:AlternateContent>
            </w:r>
            <w:r/>
          </w:p>
        </w:tc>
      </w:tr>
      <w:tr>
        <w:tblPrEx/>
        <w:trPr>
          <w:trHeight w:val="112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07040" behindDoc="0" locked="0" layoutInCell="1" allowOverlap="1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368935</wp:posOffset>
                      </wp:positionV>
                      <wp:extent cx="809625" cy="0"/>
                      <wp:effectExtent l="0" t="0" r="28575" b="19050"/>
                      <wp:wrapNone/>
                      <wp:docPr id="5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8096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 4" o:spid="_x0000_s4" style="position:absolute;left:0;text-align:left;z-index:251607040;mso-wrap-distance-left:9.00pt;mso-wrap-distance-top:0.00pt;mso-wrap-distance-right:9.00pt;mso-wrap-distance-bottom:0.00pt;visibility:visible;" from="-4.6pt,29.0pt" to="59.1pt,29.0pt" filled="f" strokecolor="#000000" strokeweight="0.50pt">
                      <v:stroke dashstyle="solid"/>
                    </v:line>
                  </w:pict>
                </mc:Fallback>
              </mc:AlternateConten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jc w:val="center"/>
            </w:pP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1448435</wp:posOffset>
                      </wp:positionH>
                      <wp:positionV relativeFrom="paragraph">
                        <wp:posOffset>369570</wp:posOffset>
                      </wp:positionV>
                      <wp:extent cx="1543050" cy="0"/>
                      <wp:effectExtent l="0" t="0" r="19050" b="19050"/>
                      <wp:wrapNone/>
                      <wp:docPr id="6" name="Прямая соединительная линия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1543050" cy="0"/>
                              </a:xfrm>
                              <a:prstGeom prst="line">
                                <a:avLst/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 5" o:spid="_x0000_s5" style="position:absolute;left:0;text-align:left;z-index:251706368;mso-wrap-distance-left:9.00pt;mso-wrap-distance-top:0.00pt;mso-wrap-distance-right:9.00pt;mso-wrap-distance-bottom:0.00pt;visibility:visible;" from="114.0pt,29.1pt" to="235.6pt,29.1pt" filled="f" strokecolor="#000000" strokeweight="0.50pt">
                      <v:stroke dashstyle="dash"/>
                    </v:line>
                  </w:pict>
                </mc:Fallback>
              </mc:AlternateContent>
            </w:r>
            <w:r>
              <w:t xml:space="preserve">Заместитель председателя Думы города Мегиона</w:t>
            </w:r>
            <w:r/>
          </w:p>
        </w:tc>
        <w:tc>
          <w:tcPr>
            <w:tcBorders>
              <w:lef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2439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blPrEx/>
        <w:trPr>
          <w:trHeight w:val="71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lef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2439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25472" behindDoc="0" locked="0" layoutInCell="1" allowOverlap="1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459740</wp:posOffset>
                      </wp:positionV>
                      <wp:extent cx="809625" cy="0"/>
                      <wp:effectExtent l="0" t="0" r="28575" b="19050"/>
                      <wp:wrapNone/>
                      <wp:docPr id="7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8096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 6" o:spid="_x0000_s6" style="position:absolute;left:0;text-align:left;z-index:251625472;mso-wrap-distance-left:9.00pt;mso-wrap-distance-top:0.00pt;mso-wrap-distance-right:9.00pt;mso-wrap-distance-bottom:0.00pt;visibility:visible;" from="-4.6pt,36.2pt" to="59.1pt,36.2pt" filled="f" strokecolor="#000000" strokeweight="0.50pt">
                      <v:stroke dashstyle="solid"/>
                    </v:line>
                  </w:pict>
                </mc:Fallback>
              </mc:AlternateConten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jc w:val="center"/>
            </w:pPr>
            <w:r>
              <w:t xml:space="preserve">Постоянная депутатская</w:t>
            </w:r>
            <w:r/>
          </w:p>
          <w:p>
            <w:pPr>
              <w:jc w:val="center"/>
            </w:pP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718656" behindDoc="0" locked="0" layoutInCell="1" allowOverlap="1">
                      <wp:simplePos x="0" y="0"/>
                      <wp:positionH relativeFrom="column">
                        <wp:posOffset>1448435</wp:posOffset>
                      </wp:positionH>
                      <wp:positionV relativeFrom="paragraph">
                        <wp:posOffset>62230</wp:posOffset>
                      </wp:positionV>
                      <wp:extent cx="1543050" cy="0"/>
                      <wp:effectExtent l="0" t="0" r="19050" b="19050"/>
                      <wp:wrapNone/>
                      <wp:docPr id="8" name="Прямая соединительная линия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1543050" cy="0"/>
                              </a:xfrm>
                              <a:prstGeom prst="line">
                                <a:avLst/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 7" o:spid="_x0000_s7" style="position:absolute;left:0;text-align:left;z-index:251718656;mso-wrap-distance-left:9.00pt;mso-wrap-distance-top:0.00pt;mso-wrap-distance-right:9.00pt;mso-wrap-distance-bottom:0.00pt;visibility:visible;" from="114.0pt,4.9pt" to="235.6pt,4.9pt" filled="f" strokecolor="#000000" strokeweight="0.50pt">
                      <v:stroke dashstyle="dash"/>
                    </v:line>
                  </w:pict>
                </mc:Fallback>
              </mc:AlternateContent>
            </w:r>
            <w:r>
              <w:t xml:space="preserve">комиссия </w:t>
            </w:r>
            <w:r/>
          </w:p>
          <w:p>
            <w:pPr>
              <w:jc w:val="center"/>
            </w:pPr>
            <w:r>
              <w:t xml:space="preserve">по бюджету, налогам </w:t>
            </w:r>
            <w:r/>
          </w:p>
          <w:p>
            <w:pPr>
              <w:jc w:val="center"/>
            </w:pPr>
            <w:r>
              <w:t xml:space="preserve">и финансам</w:t>
            </w:r>
            <w:r/>
          </w:p>
        </w:tc>
        <w:tc>
          <w:tcPr>
            <w:tcBorders>
              <w:lef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2439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blPrEx/>
        <w:trPr>
          <w:trHeight w:val="101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lef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2439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44928" behindDoc="0" locked="0" layoutInCell="1" allowOverlap="1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459740</wp:posOffset>
                      </wp:positionV>
                      <wp:extent cx="809625" cy="0"/>
                      <wp:effectExtent l="0" t="0" r="28575" b="19050"/>
                      <wp:wrapNone/>
                      <wp:docPr id="9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8096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 8" o:spid="_x0000_s8" style="position:absolute;left:0;text-align:left;z-index:251644928;mso-wrap-distance-left:9.00pt;mso-wrap-distance-top:0.00pt;mso-wrap-distance-right:9.00pt;mso-wrap-distance-bottom:0.00pt;visibility:visible;" from="-4.6pt,36.2pt" to="59.1pt,36.2pt" filled="f" strokecolor="#000000" strokeweight="0.50pt">
                      <v:stroke dashstyle="solid"/>
                    </v:line>
                  </w:pict>
                </mc:Fallback>
              </mc:AlternateConten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jc w:val="center"/>
            </w:pPr>
            <w:r>
              <w:t xml:space="preserve">Постоянная депутатская</w:t>
            </w:r>
            <w:r/>
          </w:p>
          <w:p>
            <w:pPr>
              <w:jc w:val="center"/>
            </w:pP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729920" behindDoc="0" locked="0" layoutInCell="1" allowOverlap="1">
                      <wp:simplePos x="0" y="0"/>
                      <wp:positionH relativeFrom="column">
                        <wp:posOffset>1448434</wp:posOffset>
                      </wp:positionH>
                      <wp:positionV relativeFrom="paragraph">
                        <wp:posOffset>71755</wp:posOffset>
                      </wp:positionV>
                      <wp:extent cx="1571625" cy="9525"/>
                      <wp:effectExtent l="0" t="0" r="28575" b="28575"/>
                      <wp:wrapNone/>
                      <wp:docPr id="10" name="Прямая соединительная линия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 flipV="1">
                                <a:off x="0" y="0"/>
                                <a:ext cx="1571625" cy="9525"/>
                              </a:xfrm>
                              <a:prstGeom prst="line">
                                <a:avLst/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 9" o:spid="_x0000_s9" style="position:absolute;left:0;text-align:left;z-index:251729920;mso-wrap-distance-left:9.00pt;mso-wrap-distance-top:0.00pt;mso-wrap-distance-right:9.00pt;mso-wrap-distance-bottom:0.00pt;flip:y;visibility:visible;" from="114.0pt,5.6pt" to="237.8pt,6.4pt" filled="f" strokecolor="#000000" strokeweight="0.50pt">
                      <v:stroke dashstyle="dash"/>
                    </v:line>
                  </w:pict>
                </mc:Fallback>
              </mc:AlternateContent>
            </w:r>
            <w:r>
              <w:t xml:space="preserve">комиссия </w:t>
            </w:r>
            <w:r/>
          </w:p>
          <w:p>
            <w:pPr>
              <w:jc w:val="center"/>
            </w:pPr>
            <w:r>
              <w:t xml:space="preserve">по социальной политике</w:t>
            </w:r>
            <w:r/>
          </w:p>
        </w:tc>
        <w:tc>
          <w:tcPr>
            <w:tcBorders>
              <w:lef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2439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blPrEx/>
        <w:trPr>
          <w:trHeight w:val="101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lef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2439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447675</wp:posOffset>
                      </wp:positionV>
                      <wp:extent cx="809625" cy="0"/>
                      <wp:effectExtent l="0" t="0" r="28575" b="19050"/>
                      <wp:wrapNone/>
                      <wp:docPr id="11" name="Прямая соединительная линия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8096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 10" o:spid="_x0000_s10" style="position:absolute;left:0;text-align:left;z-index:251664384;mso-wrap-distance-left:9.00pt;mso-wrap-distance-top:0.00pt;mso-wrap-distance-right:9.00pt;mso-wrap-distance-bottom:0.00pt;visibility:visible;" from="-4.6pt,35.3pt" to="59.1pt,35.3pt" filled="f" strokecolor="#000000" strokeweight="0.50pt">
                      <v:stroke dashstyle="solid"/>
                    </v:line>
                  </w:pict>
                </mc:Fallback>
              </mc:AlternateConten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jc w:val="center"/>
            </w:pPr>
            <w:r>
              <w:t xml:space="preserve">Постоянная депутатская</w:t>
            </w:r>
            <w:r/>
          </w:p>
          <w:p>
            <w:pPr>
              <w:jc w:val="center"/>
            </w:pPr>
            <w:r>
              <w:t xml:space="preserve">комиссия </w:t>
            </w:r>
            <w:r/>
          </w:p>
          <w:p>
            <w:pPr>
              <w:jc w:val="center"/>
            </w:pPr>
            <w:r>
              <w:t xml:space="preserve">по городскому хозяйству</w:t>
            </w:r>
            <w:r/>
          </w:p>
        </w:tc>
        <w:tc>
          <w:tcPr>
            <w:tcBorders>
              <w:lef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740160" behindDoc="0" locked="0" layoutInCell="1" allowOverlap="1">
                      <wp:simplePos x="0" y="0"/>
                      <wp:positionH relativeFrom="column">
                        <wp:posOffset>-81280</wp:posOffset>
                      </wp:positionH>
                      <wp:positionV relativeFrom="paragraph">
                        <wp:posOffset>438785</wp:posOffset>
                      </wp:positionV>
                      <wp:extent cx="1571625" cy="0"/>
                      <wp:effectExtent l="0" t="0" r="9525" b="19050"/>
                      <wp:wrapNone/>
                      <wp:docPr id="12" name="Прямая соединительная линия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 flipH="1">
                                <a:off x="0" y="0"/>
                                <a:ext cx="1571625" cy="0"/>
                              </a:xfrm>
                              <a:prstGeom prst="line">
                                <a:avLst/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 11" o:spid="_x0000_s11" style="position:absolute;left:0;text-align:left;z-index:251740160;mso-wrap-distance-left:9.00pt;mso-wrap-distance-top:0.00pt;mso-wrap-distance-right:9.00pt;mso-wrap-distance-bottom:0.00pt;flip:x;visibility:visible;" from="-6.4pt,34.5pt" to="117.3pt,34.5pt" filled="f" strokecolor="#000000" strokeweight="0.50pt">
                      <v:stroke dashstyle="dash"/>
                    </v:line>
                  </w:pict>
                </mc:Fallback>
              </mc:AlternateContent>
            </w:r>
            <w:r/>
          </w:p>
        </w:tc>
        <w:tc>
          <w:tcPr>
            <w:tcW w:w="2439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</w:tbl>
    <w:p>
      <w:r/>
      <w:r/>
    </w:p>
    <w:sectPr>
      <w:footnotePr/>
      <w:endnotePr/>
      <w:type w:val="nextPage"/>
      <w:pgSz w:w="11906" w:h="16838" w:orient="portrait"/>
      <w:pgMar w:top="709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0"/>
    <w:next w:val="830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basedOn w:val="832"/>
    <w:link w:val="656"/>
    <w:uiPriority w:val="9"/>
    <w:rPr>
      <w:rFonts w:ascii="Arial" w:hAnsi="Arial" w:eastAsia="Arial" w:cs="Arial"/>
      <w:sz w:val="40"/>
      <w:szCs w:val="40"/>
    </w:rPr>
  </w:style>
  <w:style w:type="character" w:styleId="658">
    <w:name w:val="Heading 2 Char"/>
    <w:basedOn w:val="832"/>
    <w:link w:val="831"/>
    <w:uiPriority w:val="9"/>
    <w:rPr>
      <w:rFonts w:ascii="Arial" w:hAnsi="Arial" w:eastAsia="Arial" w:cs="Arial"/>
      <w:sz w:val="34"/>
    </w:rPr>
  </w:style>
  <w:style w:type="paragraph" w:styleId="659">
    <w:name w:val="Heading 3"/>
    <w:basedOn w:val="830"/>
    <w:next w:val="830"/>
    <w:link w:val="66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0">
    <w:name w:val="Heading 3 Char"/>
    <w:basedOn w:val="832"/>
    <w:link w:val="659"/>
    <w:uiPriority w:val="9"/>
    <w:rPr>
      <w:rFonts w:ascii="Arial" w:hAnsi="Arial" w:eastAsia="Arial" w:cs="Arial"/>
      <w:sz w:val="30"/>
      <w:szCs w:val="30"/>
    </w:rPr>
  </w:style>
  <w:style w:type="paragraph" w:styleId="661">
    <w:name w:val="Heading 4"/>
    <w:basedOn w:val="830"/>
    <w:next w:val="830"/>
    <w:link w:val="66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2">
    <w:name w:val="Heading 4 Char"/>
    <w:basedOn w:val="832"/>
    <w:link w:val="661"/>
    <w:uiPriority w:val="9"/>
    <w:rPr>
      <w:rFonts w:ascii="Arial" w:hAnsi="Arial" w:eastAsia="Arial" w:cs="Arial"/>
      <w:b/>
      <w:bCs/>
      <w:sz w:val="26"/>
      <w:szCs w:val="26"/>
    </w:rPr>
  </w:style>
  <w:style w:type="paragraph" w:styleId="663">
    <w:name w:val="Heading 5"/>
    <w:basedOn w:val="830"/>
    <w:next w:val="830"/>
    <w:link w:val="66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4">
    <w:name w:val="Heading 5 Char"/>
    <w:basedOn w:val="832"/>
    <w:link w:val="663"/>
    <w:uiPriority w:val="9"/>
    <w:rPr>
      <w:rFonts w:ascii="Arial" w:hAnsi="Arial" w:eastAsia="Arial" w:cs="Arial"/>
      <w:b/>
      <w:bCs/>
      <w:sz w:val="24"/>
      <w:szCs w:val="24"/>
    </w:rPr>
  </w:style>
  <w:style w:type="paragraph" w:styleId="665">
    <w:name w:val="Heading 6"/>
    <w:basedOn w:val="830"/>
    <w:next w:val="830"/>
    <w:link w:val="66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6">
    <w:name w:val="Heading 6 Char"/>
    <w:basedOn w:val="832"/>
    <w:link w:val="665"/>
    <w:uiPriority w:val="9"/>
    <w:rPr>
      <w:rFonts w:ascii="Arial" w:hAnsi="Arial" w:eastAsia="Arial" w:cs="Arial"/>
      <w:b/>
      <w:bCs/>
      <w:sz w:val="22"/>
      <w:szCs w:val="22"/>
    </w:rPr>
  </w:style>
  <w:style w:type="paragraph" w:styleId="667">
    <w:name w:val="Heading 7"/>
    <w:basedOn w:val="830"/>
    <w:next w:val="830"/>
    <w:link w:val="66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8">
    <w:name w:val="Heading 7 Char"/>
    <w:basedOn w:val="832"/>
    <w:link w:val="66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9">
    <w:name w:val="Heading 8"/>
    <w:basedOn w:val="830"/>
    <w:next w:val="830"/>
    <w:link w:val="67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0">
    <w:name w:val="Heading 8 Char"/>
    <w:basedOn w:val="832"/>
    <w:link w:val="669"/>
    <w:uiPriority w:val="9"/>
    <w:rPr>
      <w:rFonts w:ascii="Arial" w:hAnsi="Arial" w:eastAsia="Arial" w:cs="Arial"/>
      <w:i/>
      <w:iCs/>
      <w:sz w:val="22"/>
      <w:szCs w:val="22"/>
    </w:rPr>
  </w:style>
  <w:style w:type="paragraph" w:styleId="671">
    <w:name w:val="Heading 9"/>
    <w:basedOn w:val="830"/>
    <w:next w:val="830"/>
    <w:link w:val="67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2">
    <w:name w:val="Heading 9 Char"/>
    <w:basedOn w:val="832"/>
    <w:link w:val="671"/>
    <w:uiPriority w:val="9"/>
    <w:rPr>
      <w:rFonts w:ascii="Arial" w:hAnsi="Arial" w:eastAsia="Arial" w:cs="Arial"/>
      <w:i/>
      <w:iCs/>
      <w:sz w:val="21"/>
      <w:szCs w:val="21"/>
    </w:rPr>
  </w:style>
  <w:style w:type="paragraph" w:styleId="673">
    <w:name w:val="List Paragraph"/>
    <w:basedOn w:val="830"/>
    <w:uiPriority w:val="34"/>
    <w:qFormat/>
    <w:pPr>
      <w:contextualSpacing/>
      <w:ind w:left="720"/>
    </w:pPr>
  </w:style>
  <w:style w:type="paragraph" w:styleId="674">
    <w:name w:val="No Spacing"/>
    <w:uiPriority w:val="1"/>
    <w:qFormat/>
    <w:pPr>
      <w:spacing w:before="0" w:after="0" w:line="240" w:lineRule="auto"/>
    </w:pPr>
  </w:style>
  <w:style w:type="character" w:styleId="675">
    <w:name w:val="Title Char"/>
    <w:basedOn w:val="832"/>
    <w:link w:val="837"/>
    <w:uiPriority w:val="10"/>
    <w:rPr>
      <w:sz w:val="48"/>
      <w:szCs w:val="48"/>
    </w:rPr>
  </w:style>
  <w:style w:type="character" w:styleId="676">
    <w:name w:val="Subtitle Char"/>
    <w:basedOn w:val="832"/>
    <w:link w:val="839"/>
    <w:uiPriority w:val="11"/>
    <w:rPr>
      <w:sz w:val="24"/>
      <w:szCs w:val="24"/>
    </w:rPr>
  </w:style>
  <w:style w:type="paragraph" w:styleId="677">
    <w:name w:val="Quote"/>
    <w:basedOn w:val="830"/>
    <w:next w:val="830"/>
    <w:link w:val="678"/>
    <w:uiPriority w:val="29"/>
    <w:qFormat/>
    <w:pPr>
      <w:ind w:left="720" w:right="720"/>
    </w:pPr>
    <w:rPr>
      <w:i/>
    </w:rPr>
  </w:style>
  <w:style w:type="character" w:styleId="678">
    <w:name w:val="Quote Char"/>
    <w:link w:val="677"/>
    <w:uiPriority w:val="29"/>
    <w:rPr>
      <w:i/>
    </w:rPr>
  </w:style>
  <w:style w:type="paragraph" w:styleId="679">
    <w:name w:val="Intense Quote"/>
    <w:basedOn w:val="830"/>
    <w:next w:val="830"/>
    <w:link w:val="68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0">
    <w:name w:val="Intense Quote Char"/>
    <w:link w:val="679"/>
    <w:uiPriority w:val="30"/>
    <w:rPr>
      <w:i/>
    </w:rPr>
  </w:style>
  <w:style w:type="paragraph" w:styleId="681">
    <w:name w:val="Header"/>
    <w:basedOn w:val="830"/>
    <w:link w:val="68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2">
    <w:name w:val="Header Char"/>
    <w:basedOn w:val="832"/>
    <w:link w:val="681"/>
    <w:uiPriority w:val="99"/>
  </w:style>
  <w:style w:type="paragraph" w:styleId="683">
    <w:name w:val="Footer"/>
    <w:basedOn w:val="830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Footer Char"/>
    <w:basedOn w:val="832"/>
    <w:link w:val="683"/>
    <w:uiPriority w:val="99"/>
  </w:style>
  <w:style w:type="paragraph" w:styleId="685">
    <w:name w:val="Caption"/>
    <w:basedOn w:val="830"/>
    <w:next w:val="830"/>
    <w:link w:val="68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6">
    <w:name w:val="Caption Char"/>
    <w:basedOn w:val="685"/>
    <w:link w:val="683"/>
    <w:uiPriority w:val="99"/>
  </w:style>
  <w:style w:type="table" w:styleId="687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basedOn w:val="832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basedOn w:val="832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31">
    <w:name w:val="Heading 2"/>
    <w:basedOn w:val="830"/>
    <w:next w:val="830"/>
    <w:link w:val="835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character" w:styleId="835" w:customStyle="1">
    <w:name w:val="Заголовок 2 Знак"/>
    <w:basedOn w:val="832"/>
    <w:link w:val="831"/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character" w:styleId="836" w:customStyle="1">
    <w:name w:val="Заголовок Знак"/>
    <w:link w:val="837"/>
    <w:rPr>
      <w:b/>
      <w:sz w:val="24"/>
      <w:szCs w:val="24"/>
      <w:lang w:eastAsia="ru-RU"/>
    </w:rPr>
  </w:style>
  <w:style w:type="paragraph" w:styleId="837">
    <w:name w:val="Title"/>
    <w:basedOn w:val="830"/>
    <w:link w:val="836"/>
    <w:qFormat/>
    <w:pPr>
      <w:jc w:val="center"/>
    </w:pPr>
    <w:rPr>
      <w:rFonts w:asciiTheme="minorHAnsi" w:hAnsiTheme="minorHAnsi" w:eastAsiaTheme="minorHAnsi" w:cstheme="minorBidi"/>
      <w:b/>
    </w:rPr>
  </w:style>
  <w:style w:type="character" w:styleId="838" w:customStyle="1">
    <w:name w:val="Название Знак1"/>
    <w:basedOn w:val="832"/>
    <w:uiPriority w:val="10"/>
    <w:rPr>
      <w:rFonts w:asciiTheme="majorHAnsi" w:hAnsiTheme="majorHAnsi" w:eastAsiaTheme="majorEastAsia" w:cstheme="majorBidi"/>
      <w:spacing w:val="-10"/>
      <w:sz w:val="56"/>
      <w:szCs w:val="56"/>
      <w:lang w:eastAsia="ru-RU"/>
    </w:rPr>
  </w:style>
  <w:style w:type="paragraph" w:styleId="839">
    <w:name w:val="Subtitle"/>
    <w:basedOn w:val="830"/>
    <w:link w:val="840"/>
    <w:qFormat/>
    <w:pPr>
      <w:jc w:val="center"/>
    </w:pPr>
    <w:rPr>
      <w:b/>
      <w:color w:val="ff0000"/>
    </w:rPr>
  </w:style>
  <w:style w:type="character" w:styleId="840" w:customStyle="1">
    <w:name w:val="Подзаголовок Знак"/>
    <w:basedOn w:val="832"/>
    <w:link w:val="839"/>
    <w:rPr>
      <w:rFonts w:ascii="Times New Roman" w:hAnsi="Times New Roman" w:eastAsia="Times New Roman" w:cs="Times New Roman"/>
      <w:b/>
      <w:color w:val="ff0000"/>
      <w:sz w:val="24"/>
      <w:szCs w:val="24"/>
      <w:lang w:eastAsia="ru-RU"/>
    </w:rPr>
  </w:style>
  <w:style w:type="table" w:styleId="841">
    <w:name w:val="Table Grid"/>
    <w:basedOn w:val="833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42">
    <w:name w:val="Balloon Text"/>
    <w:basedOn w:val="830"/>
    <w:link w:val="843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843" w:customStyle="1">
    <w:name w:val="Текст выноски Знак"/>
    <w:basedOn w:val="832"/>
    <w:link w:val="842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paragraph" w:styleId="844" w:customStyle="1">
    <w:name w:val="Заголовок 1"/>
    <w:qFormat/>
    <w:pPr>
      <w:contextualSpacing w:val="0"/>
      <w:ind w:left="0" w:right="0" w:firstLine="0"/>
      <w:jc w:val="center"/>
      <w:keepLines w:val="0"/>
      <w:keepNext w:val="0"/>
      <w:pageBreakBefore w:val="0"/>
      <w:spacing w:before="108" w:beforeAutospacing="0" w:after="108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0"/>
      <w:suppressLineNumbers w:val="0"/>
    </w:pPr>
    <w:rPr>
      <w:rFonts w:ascii="Arial" w:hAnsi="Arial" w:eastAsia="Times New Roman" w:cs="Times New Roman"/>
      <w:b/>
      <w:bCs/>
      <w:i w:val="0"/>
      <w:iCs w:val="0"/>
      <w:caps w:val="0"/>
      <w:smallCaps w:val="0"/>
      <w:strike w:val="0"/>
      <w:vanish w:val="0"/>
      <w:color w:val="000080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7A823-34E0-47ED-B268-DFA1143BF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Р7-Офис/2025.1.1.763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Заднепровская Виктория Сергеевна</dc:creator>
  <cp:keywords/>
  <dc:description/>
  <cp:lastModifiedBy>MilokumovaOA</cp:lastModifiedBy>
  <cp:revision>32</cp:revision>
  <dcterms:created xsi:type="dcterms:W3CDTF">2015-08-24T07:52:00Z</dcterms:created>
  <dcterms:modified xsi:type="dcterms:W3CDTF">2025-09-19T11:47:58Z</dcterms:modified>
</cp:coreProperties>
</file>