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Garamond" w:hAnsi="Garamond"/>
          <w:b/>
          <w:color w:val="0000ff"/>
          <w:sz w:val="24"/>
          <w:szCs w:val="20"/>
        </w:rPr>
      </w:pPr>
      <w:r>
        <w:rPr>
          <w:rFonts w:ascii="Garamond" w:hAnsi="Garamond"/>
          <w:b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4170" cy="4572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41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10pt;height:36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Garamond" w:hAnsi="Garamond"/>
          <w:b/>
          <w:color w:val="0000ff"/>
          <w:sz w:val="24"/>
          <w:szCs w:val="20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/>
          <w:b/>
          <w:color w:val="0000ff"/>
          <w:sz w:val="24"/>
          <w:szCs w:val="20"/>
        </w:rPr>
      </w:pPr>
      <w:r>
        <w:rPr>
          <w:rFonts w:ascii="Times New Roman" w:hAnsi="Times New Roman"/>
          <w:b/>
          <w:color w:val="0000ff"/>
          <w:sz w:val="24"/>
          <w:szCs w:val="20"/>
        </w:rPr>
        <w:t xml:space="preserve">ХАНТЫ – МАНСИЙСКИЙ АВТОНОМНЫЙ ОКРУГ - ЮГРА</w:t>
      </w:r>
      <w:r>
        <w:rPr>
          <w:rFonts w:ascii="Times New Roman" w:hAnsi="Times New Roman"/>
          <w:b/>
          <w:color w:val="0000ff"/>
          <w:sz w:val="24"/>
          <w:szCs w:val="20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/>
          <w:b/>
          <w:color w:val="0000ff"/>
          <w:sz w:val="24"/>
          <w:szCs w:val="20"/>
        </w:rPr>
      </w:pPr>
      <w:r>
        <w:rPr>
          <w:rFonts w:ascii="Times New Roman" w:hAnsi="Times New Roman"/>
          <w:b/>
          <w:color w:val="0000ff"/>
          <w:sz w:val="24"/>
          <w:szCs w:val="20"/>
        </w:rPr>
        <w:t xml:space="preserve">ТЮМЕНСКАЯ ОБЛАСТЬ</w:t>
      </w:r>
      <w:r>
        <w:rPr>
          <w:rFonts w:ascii="Times New Roman" w:hAnsi="Times New Roman"/>
          <w:b/>
          <w:color w:val="0000ff"/>
          <w:sz w:val="24"/>
          <w:szCs w:val="20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/>
          <w:b/>
          <w:color w:val="0000ff"/>
          <w:sz w:val="24"/>
          <w:szCs w:val="20"/>
        </w:rPr>
      </w:pPr>
      <w:r>
        <w:rPr>
          <w:rFonts w:ascii="Times New Roman" w:hAnsi="Times New Roman"/>
          <w:b/>
          <w:color w:val="0000ff"/>
          <w:sz w:val="24"/>
          <w:szCs w:val="20"/>
        </w:rPr>
        <w:t xml:space="preserve">ПРЕДСТАВИТЕЛЬНЫЙ ОРГАН МУНИЦИПАЛЬНОГО ОБРАЗОВАНИЯ</w:t>
      </w:r>
      <w:r>
        <w:rPr>
          <w:rFonts w:ascii="Times New Roman" w:hAnsi="Times New Roman"/>
          <w:b/>
          <w:color w:val="0000ff"/>
          <w:sz w:val="24"/>
          <w:szCs w:val="20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/>
          <w:b/>
          <w:color w:val="ff0000"/>
          <w:sz w:val="32"/>
          <w:szCs w:val="20"/>
        </w:rPr>
      </w:pPr>
      <w:r>
        <w:rPr>
          <w:rFonts w:ascii="Times New Roman" w:hAnsi="Times New Roman"/>
          <w:b/>
          <w:color w:val="ff0000"/>
          <w:sz w:val="32"/>
          <w:szCs w:val="20"/>
        </w:rPr>
        <w:t xml:space="preserve">ДУМА ГОРОДА МЕГИОНА</w:t>
      </w:r>
      <w:r>
        <w:rPr>
          <w:rFonts w:ascii="Times New Roman" w:hAnsi="Times New Roman"/>
          <w:b/>
          <w:color w:val="ff0000"/>
          <w:sz w:val="32"/>
          <w:szCs w:val="20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/>
          <w:bCs/>
          <w:iCs/>
          <w:color w:val="ff0000"/>
          <w:sz w:val="32"/>
          <w:szCs w:val="28"/>
        </w:rPr>
        <w:outlineLvl w:val="1"/>
      </w:pPr>
      <w:r>
        <w:rPr>
          <w:rFonts w:ascii="Times New Roman" w:hAnsi="Times New Roman"/>
          <w:b/>
          <w:bCs/>
          <w:iCs/>
          <w:color w:val="ff0000"/>
          <w:sz w:val="28"/>
          <w:szCs w:val="28"/>
        </w:rPr>
        <w:t xml:space="preserve">РЕШЕНИЕ</w:t>
      </w:r>
      <w:r>
        <w:rPr>
          <w:rFonts w:ascii="Times New Roman" w:hAnsi="Times New Roman"/>
          <w:bCs/>
          <w:iCs/>
          <w:color w:val="ff0000"/>
          <w:sz w:val="32"/>
          <w:szCs w:val="28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/>
          <w:color w:val="0000ff"/>
          <w:sz w:val="24"/>
          <w:szCs w:val="24"/>
        </w:rPr>
        <w:t xml:space="preserve">_</w:t>
      </w:r>
      <w:r>
        <w:rPr>
          <w:rFonts w:ascii="Times New Roman" w:hAnsi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/>
          <w:color w:val="0000ff"/>
          <w:sz w:val="24"/>
          <w:szCs w:val="24"/>
        </w:rPr>
        <w:t xml:space="preserve">_</w:t>
      </w:r>
      <w:r>
        <w:rPr>
          <w:rFonts w:ascii="Times New Roman" w:hAnsi="Times New Roman"/>
          <w:color w:val="0000ff"/>
          <w:sz w:val="24"/>
          <w:szCs w:val="24"/>
          <w:u w:val="none"/>
        </w:rPr>
        <w:t xml:space="preserve">_______</w:t>
      </w:r>
      <w:r>
        <w:rPr>
          <w:rFonts w:ascii="Times New Roman" w:hAnsi="Times New Roman"/>
          <w:color w:val="0000ff"/>
          <w:sz w:val="24"/>
          <w:szCs w:val="24"/>
        </w:rPr>
        <w:t xml:space="preserve">__ </w:t>
      </w:r>
      <w:r>
        <w:rPr>
          <w:rFonts w:ascii="Times New Roman" w:hAnsi="Times New Roman"/>
          <w:color w:val="0000ff"/>
          <w:sz w:val="24"/>
          <w:szCs w:val="24"/>
          <w:u w:val="none"/>
        </w:rPr>
        <w:t xml:space="preserve">202</w:t>
      </w:r>
      <w:r>
        <w:rPr>
          <w:rFonts w:ascii="Times New Roman" w:hAnsi="Times New Roman"/>
          <w:color w:val="0000ff"/>
          <w:sz w:val="24"/>
          <w:szCs w:val="24"/>
          <w:u w:val="none"/>
        </w:rPr>
        <w:t xml:space="preserve">5</w:t>
      </w:r>
      <w:r>
        <w:rPr>
          <w:rFonts w:ascii="Times New Roman" w:hAnsi="Times New Roman"/>
          <w:color w:val="0000ff"/>
          <w:sz w:val="24"/>
          <w:szCs w:val="24"/>
        </w:rPr>
        <w:t xml:space="preserve"> года </w:t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  <w:t xml:space="preserve">                            № __</w:t>
      </w:r>
      <w:r>
        <w:rPr>
          <w:rFonts w:ascii="Times New Roman" w:hAnsi="Times New Roman"/>
          <w:color w:val="0000ff"/>
          <w:sz w:val="24"/>
          <w:szCs w:val="24"/>
        </w:rPr>
        <w:t xml:space="preserve">_</w:t>
      </w:r>
      <w:r>
        <w:rPr>
          <w:rFonts w:ascii="Times New Roman" w:hAnsi="Times New Roman"/>
          <w:color w:val="0000ff"/>
          <w:sz w:val="24"/>
          <w:szCs w:val="24"/>
          <w:u w:val="single"/>
        </w:rPr>
      </w:r>
    </w:p>
    <w:p>
      <w:pPr>
        <w:ind w:left="-108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</w:r>
      <w:r>
        <w:rPr>
          <w:rFonts w:ascii="Times New Roman" w:hAnsi="Times New Roman"/>
          <w:color w:val="0000ff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О персональном составе </w:t>
      </w:r>
      <w:r>
        <w:rPr>
          <w:rFonts w:ascii="Times New Roman" w:hAnsi="Times New Roman"/>
          <w:bCs/>
          <w:sz w:val="24"/>
          <w:szCs w:val="24"/>
        </w:rPr>
        <w:t xml:space="preserve">постоянн</w:t>
      </w:r>
      <w:r>
        <w:rPr>
          <w:rFonts w:ascii="Times New Roman" w:hAnsi="Times New Roman"/>
          <w:bCs/>
          <w:sz w:val="24"/>
          <w:szCs w:val="24"/>
        </w:rPr>
        <w:t xml:space="preserve">ой</w:t>
      </w:r>
      <w:r>
        <w:rPr>
          <w:rFonts w:ascii="Times New Roman" w:hAnsi="Times New Roman"/>
          <w:bCs/>
          <w:sz w:val="24"/>
          <w:szCs w:val="24"/>
        </w:rPr>
        <w:t xml:space="preserve"> депутатск</w:t>
      </w:r>
      <w:r>
        <w:rPr>
          <w:rFonts w:ascii="Times New Roman" w:hAnsi="Times New Roman"/>
          <w:bCs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ind w:left="-108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комисси</w:t>
      </w:r>
      <w:r>
        <w:rPr>
          <w:rFonts w:ascii="Times New Roman" w:hAnsi="Times New Roman"/>
          <w:bCs/>
          <w:sz w:val="24"/>
          <w:szCs w:val="24"/>
        </w:rPr>
        <w:t xml:space="preserve">и</w:t>
      </w:r>
      <w:r>
        <w:rPr>
          <w:rFonts w:ascii="Times New Roman" w:hAnsi="Times New Roman"/>
          <w:bCs/>
          <w:sz w:val="24"/>
          <w:szCs w:val="24"/>
        </w:rPr>
        <w:t xml:space="preserve"> Думы города Мегиона </w:t>
      </w:r>
      <w:r>
        <w:rPr>
          <w:rFonts w:ascii="Times New Roman" w:hAnsi="Times New Roman"/>
          <w:bCs/>
          <w:sz w:val="24"/>
          <w:szCs w:val="24"/>
        </w:rPr>
        <w:t xml:space="preserve">восьмого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созыва по </w:t>
      </w:r>
      <w:r>
        <w:rPr>
          <w:rFonts w:ascii="Times New Roman" w:hAnsi="Times New Roman"/>
          <w:bCs/>
          <w:sz w:val="24"/>
          <w:szCs w:val="24"/>
        </w:rPr>
        <w:t xml:space="preserve">социальной политике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 w:firstLine="8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проект решения Думы города Мегиона «</w:t>
      </w:r>
      <w:r>
        <w:rPr>
          <w:rFonts w:ascii="Times New Roman" w:hAnsi="Times New Roman"/>
          <w:sz w:val="24"/>
          <w:szCs w:val="24"/>
        </w:rPr>
        <w:t xml:space="preserve">О персональном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составе </w:t>
      </w:r>
      <w:r>
        <w:rPr>
          <w:rFonts w:ascii="Times New Roman" w:hAnsi="Times New Roman"/>
          <w:bCs/>
          <w:sz w:val="24"/>
          <w:szCs w:val="24"/>
        </w:rPr>
        <w:t xml:space="preserve">постоянной депутатской комиссии Думы города Мегиона </w:t>
      </w:r>
      <w:r>
        <w:rPr>
          <w:rFonts w:ascii="Times New Roman" w:hAnsi="Times New Roman"/>
          <w:bCs/>
          <w:sz w:val="24"/>
          <w:szCs w:val="24"/>
        </w:rPr>
        <w:t xml:space="preserve">восьмого</w:t>
      </w:r>
      <w:r>
        <w:rPr>
          <w:rFonts w:ascii="Times New Roman" w:hAnsi="Times New Roman"/>
          <w:bCs/>
          <w:sz w:val="24"/>
          <w:szCs w:val="24"/>
        </w:rPr>
        <w:t xml:space="preserve"> созыва по </w:t>
      </w:r>
      <w:r>
        <w:rPr>
          <w:rFonts w:ascii="Times New Roman" w:hAnsi="Times New Roman"/>
          <w:bCs/>
          <w:sz w:val="24"/>
          <w:szCs w:val="24"/>
        </w:rPr>
        <w:t xml:space="preserve">социальной политике</w:t>
      </w:r>
      <w:r>
        <w:rPr>
          <w:rFonts w:ascii="Times New Roman" w:hAnsi="Times New Roman"/>
          <w:bCs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руководствуясь статьей 19 устава города Мегиона,</w:t>
      </w:r>
      <w:r>
        <w:rPr>
          <w:rFonts w:ascii="Times New Roman" w:hAnsi="Times New Roman"/>
          <w:sz w:val="24"/>
          <w:szCs w:val="24"/>
        </w:rPr>
        <w:t xml:space="preserve"> пунктом 4 статьи 11 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егламента Думы города Мегиона,</w:t>
      </w:r>
      <w:r>
        <w:rPr>
          <w:rFonts w:ascii="Times New Roman" w:hAnsi="Times New Roman"/>
          <w:sz w:val="24"/>
          <w:szCs w:val="24"/>
        </w:rPr>
        <w:t xml:space="preserve"> Дума города Мегиона</w:t>
      </w:r>
      <w:r>
        <w:rPr>
          <w:rFonts w:ascii="Times New Roman" w:hAnsi="Times New Roman"/>
          <w:sz w:val="24"/>
          <w:szCs w:val="24"/>
        </w:rPr>
      </w:r>
    </w:p>
    <w:p>
      <w:pPr>
        <w:ind w:left="-108" w:firstLine="8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432" w:firstLine="8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РЕШИЛА:</w:t>
      </w:r>
      <w:r>
        <w:rPr>
          <w:rFonts w:ascii="Times New Roman" w:hAnsi="Times New Roman"/>
          <w:sz w:val="24"/>
          <w:szCs w:val="24"/>
        </w:rPr>
      </w:r>
    </w:p>
    <w:p>
      <w:pPr>
        <w:ind w:left="3432" w:firstLine="8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Определить персональный состав постоянной депутатской комиссии </w:t>
      </w:r>
      <w:r>
        <w:rPr>
          <w:rFonts w:ascii="Times New Roman" w:hAnsi="Times New Roman"/>
          <w:bCs/>
          <w:sz w:val="24"/>
          <w:szCs w:val="24"/>
        </w:rPr>
        <w:t xml:space="preserve">по </w:t>
      </w:r>
      <w:r>
        <w:rPr>
          <w:rFonts w:ascii="Times New Roman" w:hAnsi="Times New Roman"/>
          <w:bCs/>
          <w:sz w:val="24"/>
          <w:szCs w:val="24"/>
        </w:rPr>
        <w:t xml:space="preserve">социальной политике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________________________________________________________;</w:t>
      </w:r>
      <w:r>
        <w:rPr>
          <w:rFonts w:ascii="Times New Roman" w:hAnsi="Times New Roman"/>
          <w:sz w:val="24"/>
          <w:szCs w:val="24"/>
        </w:rPr>
      </w:r>
    </w:p>
    <w:p>
      <w:pPr>
        <w:ind w:left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61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Настоящее решение вступает в силу после его </w:t>
      </w:r>
      <w:r>
        <w:rPr>
          <w:rFonts w:ascii="Times New Roman" w:hAnsi="Times New Roman"/>
          <w:sz w:val="24"/>
          <w:szCs w:val="24"/>
        </w:rPr>
        <w:t xml:space="preserve">подписания и подлежит </w:t>
      </w:r>
      <w:r>
        <w:rPr>
          <w:rFonts w:ascii="Times New Roman" w:hAnsi="Times New Roman"/>
          <w:sz w:val="24"/>
          <w:szCs w:val="24"/>
        </w:rPr>
        <w:t xml:space="preserve">официально</w:t>
      </w:r>
      <w:r>
        <w:rPr>
          <w:rFonts w:ascii="Times New Roman" w:hAnsi="Times New Roman"/>
          <w:sz w:val="24"/>
          <w:szCs w:val="24"/>
        </w:rPr>
        <w:t xml:space="preserve">му</w:t>
      </w:r>
      <w:r>
        <w:rPr>
          <w:rFonts w:ascii="Times New Roman" w:hAnsi="Times New Roman"/>
          <w:sz w:val="24"/>
          <w:szCs w:val="24"/>
        </w:rPr>
        <w:t xml:space="preserve"> опубликовани</w:t>
      </w:r>
      <w:r>
        <w:rPr>
          <w:rFonts w:ascii="Times New Roman" w:hAnsi="Times New Roman"/>
          <w:sz w:val="24"/>
          <w:szCs w:val="24"/>
        </w:rPr>
        <w:t xml:space="preserve">ю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left="-108" w:firstLine="8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 w:firstLine="8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>
        <w:rPr>
          <w:rFonts w:ascii="Times New Roman" w:hAnsi="Times New Roman"/>
          <w:sz w:val="24"/>
          <w:szCs w:val="24"/>
        </w:rPr>
        <w:t xml:space="preserve">Думы города Мегиона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В.С.Заднепровская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</w:t>
      </w:r>
      <w:r>
        <w:rPr>
          <w:rFonts w:ascii="Times New Roman" w:hAnsi="Times New Roman"/>
          <w:sz w:val="24"/>
          <w:szCs w:val="24"/>
        </w:rPr>
        <w:t xml:space="preserve">Мегион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</w:r>
    </w:p>
    <w:p>
      <w:r>
        <w:rPr>
          <w:rFonts w:ascii="Times New Roman" w:hAnsi="Times New Roman"/>
          <w:sz w:val="24"/>
          <w:szCs w:val="24"/>
        </w:rPr>
        <w:t xml:space="preserve">«__</w:t>
      </w:r>
      <w:r>
        <w:rPr>
          <w:rFonts w:ascii="Times New Roman" w:hAnsi="Times New Roman"/>
          <w:sz w:val="24"/>
          <w:szCs w:val="24"/>
        </w:rPr>
        <w:t xml:space="preserve">_»_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__20</w:t>
      </w:r>
      <w:r>
        <w:rPr>
          <w:rFonts w:ascii="Times New Roman" w:hAnsi="Times New Roman"/>
          <w:sz w:val="24"/>
          <w:szCs w:val="24"/>
        </w:rPr>
        <w:t xml:space="preserve">25</w:t>
      </w:r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284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revision>6</cp:revision>
  <dcterms:created xsi:type="dcterms:W3CDTF">2024-09-18T09:19:00Z</dcterms:created>
  <dcterms:modified xsi:type="dcterms:W3CDTF">2025-10-06T09:07:51Z</dcterms:modified>
</cp:coreProperties>
</file>