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color w:val="0000ff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342900" cy="428625"/>
                <wp:effectExtent l="0" t="0" r="0" b="9525"/>
                <wp:docPr id="1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2"/>
                        <a:stretch/>
                      </pic:blipFill>
                      <pic:spPr bwMode="auto">
                        <a:xfrm>
                          <a:off x="0" y="0"/>
                          <a:ext cx="342900" cy="428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miter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27.00pt;height:33.75pt;mso-wrap-distance-left:0.00pt;mso-wrap-distance-top:0.00pt;mso-wrap-distance-right:0.00pt;mso-wrap-distance-bottom:0.00pt;" stroked="f">
                <v:path textboxrect="0,0,0,0"/>
                <v:imagedata r:id="rId12" o:title="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b/>
          <w:color w:val="0000ff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b/>
          <w:color w:val="0000ff"/>
          <w:sz w:val="24"/>
          <w:szCs w:val="24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color w:val="0000ff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color w:val="0000ff"/>
          <w:sz w:val="24"/>
          <w:szCs w:val="24"/>
          <w:lang w:eastAsia="ru-RU"/>
        </w:rPr>
        <w:t xml:space="preserve">ХАНТЫ – МАНСИЙСКИЙ АВТОНОМНЫЙ ОКРУГ - ЮГРА</w:t>
      </w:r>
      <w:r>
        <w:rPr>
          <w:rFonts w:ascii="Times New Roman" w:hAnsi="Times New Roman" w:eastAsia="Times New Roman" w:cs="Times New Roman"/>
          <w:b/>
          <w:color w:val="0000ff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b/>
          <w:color w:val="0000ff"/>
          <w:sz w:val="24"/>
          <w:szCs w:val="24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color w:val="0000ff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color w:val="0000ff"/>
          <w:sz w:val="24"/>
          <w:szCs w:val="24"/>
          <w:lang w:eastAsia="ru-RU"/>
        </w:rPr>
        <w:t xml:space="preserve">ТЮМЕНСКАЯ ОБЛАСТЬ</w:t>
      </w:r>
      <w:r>
        <w:rPr>
          <w:rFonts w:ascii="Times New Roman" w:hAnsi="Times New Roman" w:eastAsia="Times New Roman" w:cs="Times New Roman"/>
          <w:b/>
          <w:color w:val="0000ff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b/>
          <w:color w:val="0000ff"/>
          <w:sz w:val="24"/>
          <w:szCs w:val="24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color w:val="0000ff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color w:val="0000ff"/>
          <w:sz w:val="24"/>
          <w:szCs w:val="24"/>
          <w:lang w:eastAsia="ru-RU"/>
        </w:rPr>
        <w:t xml:space="preserve">ПРЕДСТАВИТЕЛЬНЫЙ ОРГАН МУНИЦИПАЛЬНОГО ОБРАЗОВАНИЯ</w:t>
      </w:r>
      <w:r>
        <w:rPr>
          <w:rFonts w:ascii="Times New Roman" w:hAnsi="Times New Roman" w:eastAsia="Times New Roman" w:cs="Times New Roman"/>
          <w:b/>
          <w:color w:val="0000ff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b/>
          <w:color w:val="0000ff"/>
          <w:sz w:val="24"/>
          <w:szCs w:val="24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color w:val="ff0000"/>
          <w:sz w:val="32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color w:val="ff0000"/>
          <w:sz w:val="32"/>
          <w:szCs w:val="24"/>
          <w:lang w:eastAsia="ru-RU"/>
        </w:rPr>
        <w:t xml:space="preserve">ДУМА ГОРОДА МЕГИОНА</w:t>
      </w:r>
      <w:r>
        <w:rPr>
          <w:rFonts w:ascii="Times New Roman" w:hAnsi="Times New Roman" w:eastAsia="Times New Roman" w:cs="Times New Roman"/>
          <w:b/>
          <w:color w:val="ff0000"/>
          <w:sz w:val="32"/>
          <w:szCs w:val="24"/>
          <w:lang w:eastAsia="ru-RU"/>
        </w:rPr>
      </w:r>
      <w:r>
        <w:rPr>
          <w:rFonts w:ascii="Times New Roman" w:hAnsi="Times New Roman" w:eastAsia="Times New Roman" w:cs="Times New Roman"/>
          <w:b/>
          <w:color w:val="ff0000"/>
          <w:sz w:val="32"/>
          <w:szCs w:val="24"/>
          <w:lang w:eastAsia="ru-RU"/>
        </w:rPr>
      </w:r>
    </w:p>
    <w:p>
      <w:pPr>
        <w:jc w:val="center"/>
        <w:keepNext/>
        <w:spacing w:before="240" w:after="60" w:line="240" w:lineRule="auto"/>
        <w:rPr>
          <w:rFonts w:ascii="Times New Roman" w:hAnsi="Times New Roman" w:eastAsia="Times New Roman" w:cs="Times New Roman"/>
          <w:bCs/>
          <w:iCs/>
          <w:color w:val="ff0000"/>
          <w:sz w:val="32"/>
          <w:szCs w:val="28"/>
          <w:lang w:eastAsia="ru-RU"/>
        </w:rPr>
        <w:outlineLvl w:val="1"/>
      </w:pPr>
      <w:r>
        <w:rPr>
          <w:rFonts w:ascii="Times New Roman" w:hAnsi="Times New Roman" w:eastAsia="Times New Roman" w:cs="Times New Roman"/>
          <w:b/>
          <w:bCs/>
          <w:iCs/>
          <w:color w:val="ff0000"/>
          <w:sz w:val="28"/>
          <w:szCs w:val="28"/>
          <w:lang w:eastAsia="ru-RU"/>
        </w:rPr>
        <w:t xml:space="preserve">РЕШЕНИЕ</w:t>
      </w:r>
      <w:r>
        <w:rPr>
          <w:rFonts w:ascii="Times New Roman" w:hAnsi="Times New Roman" w:eastAsia="Times New Roman" w:cs="Times New Roman"/>
          <w:bCs/>
          <w:iCs/>
          <w:color w:val="ff0000"/>
          <w:sz w:val="32"/>
          <w:szCs w:val="28"/>
          <w:lang w:eastAsia="ru-RU"/>
        </w:rPr>
      </w:r>
      <w:r>
        <w:rPr>
          <w:rFonts w:ascii="Times New Roman" w:hAnsi="Times New Roman" w:eastAsia="Times New Roman" w:cs="Times New Roman"/>
          <w:bCs/>
          <w:iCs/>
          <w:color w:val="ff0000"/>
          <w:sz w:val="32"/>
          <w:szCs w:val="28"/>
          <w:lang w:eastAsia="ru-RU"/>
        </w:rPr>
      </w:r>
    </w:p>
    <w:p>
      <w:pPr>
        <w:ind w:left="-108"/>
        <w:jc w:val="both"/>
        <w:spacing w:after="0" w:line="240" w:lineRule="auto"/>
        <w:rPr>
          <w:rFonts w:ascii="Times New Roman" w:hAnsi="Times New Roman" w:eastAsia="Calibri" w:cs="Times New Roman"/>
          <w:color w:val="0000ff"/>
          <w:sz w:val="24"/>
          <w:szCs w:val="24"/>
          <w:u w:val="single"/>
        </w:rPr>
      </w:pPr>
      <w:r>
        <w:rPr>
          <w:rFonts w:ascii="Times New Roman" w:hAnsi="Times New Roman" w:eastAsia="Calibri" w:cs="Times New Roman"/>
          <w:color w:val="0000ff"/>
          <w:sz w:val="24"/>
          <w:szCs w:val="24"/>
        </w:rPr>
        <w:t xml:space="preserve">«</w:t>
      </w:r>
      <w:r>
        <w:rPr>
          <w:rFonts w:ascii="Times New Roman" w:hAnsi="Times New Roman" w:eastAsia="Calibri" w:cs="Times New Roman"/>
          <w:color w:val="0000ff"/>
          <w:sz w:val="24"/>
          <w:szCs w:val="24"/>
        </w:rPr>
        <w:t xml:space="preserve">__</w:t>
      </w:r>
      <w:r>
        <w:rPr>
          <w:rFonts w:ascii="Times New Roman" w:hAnsi="Times New Roman" w:eastAsia="Calibri" w:cs="Times New Roman"/>
          <w:color w:val="0000ff"/>
          <w:sz w:val="24"/>
          <w:szCs w:val="24"/>
        </w:rPr>
        <w:t xml:space="preserve">» _______</w:t>
      </w:r>
      <w:r>
        <w:rPr>
          <w:rFonts w:ascii="Times New Roman" w:hAnsi="Times New Roman" w:eastAsia="Calibri" w:cs="Times New Roman"/>
          <w:color w:val="0000ff"/>
          <w:sz w:val="24"/>
          <w:szCs w:val="24"/>
        </w:rPr>
        <w:t xml:space="preserve"> 2026 </w:t>
      </w:r>
      <w:r>
        <w:rPr>
          <w:rFonts w:ascii="Times New Roman" w:hAnsi="Times New Roman" w:eastAsia="Calibri" w:cs="Times New Roman"/>
          <w:color w:val="0000ff"/>
          <w:sz w:val="24"/>
          <w:szCs w:val="24"/>
        </w:rPr>
        <w:t xml:space="preserve">года </w:t>
      </w:r>
      <w:r>
        <w:rPr>
          <w:rFonts w:ascii="Times New Roman" w:hAnsi="Times New Roman" w:eastAsia="Calibri" w:cs="Times New Roman"/>
          <w:color w:val="0000ff"/>
          <w:sz w:val="24"/>
          <w:szCs w:val="24"/>
        </w:rPr>
        <w:tab/>
      </w:r>
      <w:r>
        <w:rPr>
          <w:rFonts w:ascii="Times New Roman" w:hAnsi="Times New Roman" w:eastAsia="Calibri" w:cs="Times New Roman"/>
          <w:color w:val="0000ff"/>
          <w:sz w:val="24"/>
          <w:szCs w:val="24"/>
        </w:rPr>
        <w:tab/>
      </w:r>
      <w:r>
        <w:rPr>
          <w:rFonts w:ascii="Times New Roman" w:hAnsi="Times New Roman" w:eastAsia="Calibri" w:cs="Times New Roman"/>
          <w:color w:val="0000ff"/>
          <w:sz w:val="24"/>
          <w:szCs w:val="24"/>
        </w:rPr>
        <w:tab/>
      </w:r>
      <w:r>
        <w:rPr>
          <w:rFonts w:ascii="Times New Roman" w:hAnsi="Times New Roman" w:eastAsia="Calibri" w:cs="Times New Roman"/>
          <w:color w:val="0000ff"/>
          <w:sz w:val="24"/>
          <w:szCs w:val="24"/>
        </w:rPr>
        <w:tab/>
      </w:r>
      <w:r>
        <w:rPr>
          <w:rFonts w:ascii="Times New Roman" w:hAnsi="Times New Roman" w:eastAsia="Calibri" w:cs="Times New Roman"/>
          <w:color w:val="0000ff"/>
          <w:sz w:val="24"/>
          <w:szCs w:val="24"/>
        </w:rPr>
        <w:tab/>
      </w:r>
      <w:r>
        <w:rPr>
          <w:rFonts w:ascii="Times New Roman" w:hAnsi="Times New Roman" w:eastAsia="Calibri" w:cs="Times New Roman"/>
          <w:color w:val="0000ff"/>
          <w:sz w:val="24"/>
          <w:szCs w:val="24"/>
        </w:rPr>
        <w:tab/>
        <w:t xml:space="preserve">                                            № </w:t>
      </w:r>
      <w:r>
        <w:rPr>
          <w:rFonts w:ascii="Times New Roman" w:hAnsi="Times New Roman" w:eastAsia="Calibri" w:cs="Times New Roman"/>
          <w:color w:val="0000ff"/>
          <w:sz w:val="24"/>
          <w:szCs w:val="24"/>
        </w:rPr>
        <w:t xml:space="preserve">__</w:t>
      </w:r>
      <w:r>
        <w:rPr>
          <w:rFonts w:ascii="Times New Roman" w:hAnsi="Times New Roman" w:eastAsia="Calibri" w:cs="Times New Roman"/>
          <w:color w:val="0000ff"/>
          <w:sz w:val="24"/>
          <w:szCs w:val="24"/>
          <w:u w:val="single"/>
        </w:rPr>
      </w:r>
      <w:r>
        <w:rPr>
          <w:rFonts w:ascii="Times New Roman" w:hAnsi="Times New Roman" w:eastAsia="Calibri" w:cs="Times New Roman"/>
          <w:color w:val="0000ff"/>
          <w:sz w:val="24"/>
          <w:szCs w:val="24"/>
          <w:u w:val="single"/>
        </w:rPr>
      </w:r>
    </w:p>
    <w:p>
      <w:pPr>
        <w:jc w:val="both"/>
        <w:spacing w:after="0" w:line="240" w:lineRule="auto"/>
        <w:rPr>
          <w:rFonts w:ascii="Times New Roman" w:hAnsi="Times New Roman" w:eastAsia="Calibri" w:cs="Times New Roman"/>
          <w:sz w:val="24"/>
          <w:szCs w:val="24"/>
          <w:u w:val="single"/>
        </w:rPr>
      </w:pPr>
      <w:r>
        <w:rPr>
          <w:rFonts w:ascii="Times New Roman" w:hAnsi="Times New Roman" w:eastAsia="Calibri" w:cs="Times New Roman"/>
          <w:sz w:val="24"/>
          <w:szCs w:val="24"/>
          <w:u w:val="single"/>
        </w:rPr>
      </w:r>
      <w:r>
        <w:rPr>
          <w:rFonts w:ascii="Times New Roman" w:hAnsi="Times New Roman" w:eastAsia="Calibri" w:cs="Times New Roman"/>
          <w:sz w:val="24"/>
          <w:szCs w:val="24"/>
          <w:u w:val="single"/>
        </w:rPr>
      </w:r>
      <w:r>
        <w:rPr>
          <w:rFonts w:ascii="Times New Roman" w:hAnsi="Times New Roman" w:eastAsia="Calibri" w:cs="Times New Roman"/>
          <w:sz w:val="24"/>
          <w:szCs w:val="24"/>
          <w:u w:val="single"/>
        </w:rPr>
      </w:r>
    </w:p>
    <w:p>
      <w:pPr>
        <w:jc w:val="both"/>
        <w:spacing w:after="0" w:line="240" w:lineRule="auto"/>
        <w:rPr>
          <w:rFonts w:ascii="Times New Roman" w:hAnsi="Times New Roman" w:eastAsia="Calibri" w:cs="Times New Roman"/>
          <w:sz w:val="24"/>
          <w:szCs w:val="24"/>
          <w:u w:val="single"/>
        </w:rPr>
      </w:pPr>
      <w:r>
        <w:rPr>
          <w:rFonts w:ascii="Times New Roman" w:hAnsi="Times New Roman" w:eastAsia="Calibri" w:cs="Times New Roman"/>
          <w:sz w:val="24"/>
          <w:szCs w:val="24"/>
          <w:u w:val="single"/>
        </w:rPr>
      </w:r>
      <w:r>
        <w:rPr>
          <w:rFonts w:ascii="Times New Roman" w:hAnsi="Times New Roman" w:eastAsia="Calibri" w:cs="Times New Roman"/>
          <w:sz w:val="24"/>
          <w:szCs w:val="24"/>
          <w:u w:val="single"/>
        </w:rPr>
      </w:r>
      <w:r>
        <w:rPr>
          <w:rFonts w:ascii="Times New Roman" w:hAnsi="Times New Roman" w:eastAsia="Calibri" w:cs="Times New Roman"/>
          <w:sz w:val="24"/>
          <w:szCs w:val="24"/>
          <w:u w:val="single"/>
        </w:rPr>
      </w: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4677"/>
      </w:tblGrid>
      <w:tr>
        <w:tblPrEx/>
        <w:trPr>
          <w:trHeight w:val="1075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677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О внесении изменений в р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ешение Думы города Мегиона от 27.11.2017 № 235 «О Положении о проверке соблюдения ограничений и запретов лицами, замещающими муниципальные должности в муниципальном образовании городской округ город Мегион» (с изменениями)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</w:tc>
      </w:tr>
    </w:tbl>
    <w:p>
      <w:pPr>
        <w:ind w:firstLine="0"/>
        <w:jc w:val="both"/>
        <w:spacing w:after="0" w:line="240" w:lineRule="auto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Рассмотрев проект решения Думы города Мегиона «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О внесении изменений в решение Думы города Мегиона от 27.11.2017 № 235 «О Положении о проверке соблюдения ограничений и запретов лицами, замещающими муниципальные должности в муниципальном образовании городской округ город Мегион» </w:t>
      </w:r>
      <w:r>
        <w:rPr>
          <w:rFonts w:ascii="Times New Roman" w:hAnsi="Times New Roman" w:eastAsia="Calibri" w:cs="Times New Roman"/>
          <w:sz w:val="24"/>
          <w:szCs w:val="24"/>
        </w:rPr>
        <w:t xml:space="preserve">(с изменениями)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,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руководствуясь статьёй 19 устава города Мегиона, Дума города Мегиона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</w:r>
    </w:p>
    <w:p>
      <w:pPr>
        <w:ind w:firstLine="708"/>
        <w:jc w:val="both"/>
        <w:spacing w:after="0" w:line="240" w:lineRule="auto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</w:r>
      <w:r/>
    </w:p>
    <w:p>
      <w:pPr>
        <w:ind w:firstLine="709"/>
        <w:jc w:val="center"/>
        <w:spacing w:after="0" w:line="240" w:lineRule="auto"/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РЕШИЛА: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contextualSpacing/>
        <w:ind w:left="0" w:right="0" w:firstLine="567"/>
        <w:jc w:val="both"/>
        <w:spacing w:after="0" w:line="240" w:lineRule="auto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1. В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нести </w:t>
      </w:r>
      <w:r>
        <w:rPr>
          <w:rFonts w:ascii="Times New Roman" w:hAnsi="Times New Roman" w:eastAsia="Calibri" w:cs="Times New Roman"/>
          <w:sz w:val="24"/>
          <w:szCs w:val="24"/>
        </w:rPr>
        <w:t xml:space="preserve">в решение Думы </w:t>
      </w:r>
      <w:r>
        <w:rPr>
          <w:rFonts w:ascii="Times New Roman" w:hAnsi="Times New Roman" w:eastAsia="Calibri" w:cs="Times New Roman"/>
          <w:sz w:val="24"/>
          <w:szCs w:val="24"/>
        </w:rPr>
        <w:t xml:space="preserve">города Мегиона</w:t>
      </w:r>
      <w:r>
        <w:rPr>
          <w:rFonts w:ascii="Times New Roman" w:hAnsi="Times New Roman" w:eastAsia="Calibri" w:cs="Times New Roman"/>
          <w:sz w:val="24"/>
          <w:szCs w:val="24"/>
        </w:rPr>
        <w:t xml:space="preserve"> от 27.11.2017 № 235 «О Положении о проверке соблюдения ограничений и запретов лицами, замещающими муниципальные должности в муниципальном образовании городской округ город Мегион» </w:t>
      </w:r>
      <w:r>
        <w:rPr>
          <w:rFonts w:ascii="Times New Roman" w:hAnsi="Times New Roman" w:eastAsia="Calibri" w:cs="Times New Roman"/>
          <w:sz w:val="24"/>
          <w:szCs w:val="24"/>
        </w:rPr>
        <w:t xml:space="preserve">(с изменениями)</w:t>
      </w:r>
      <w:r>
        <w:rPr>
          <w:rFonts w:ascii="Times New Roman" w:hAnsi="Times New Roman" w:eastAsia="Calibri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следующи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е изменения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:</w:t>
      </w: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contextualSpacing/>
        <w:ind w:left="0" w:right="0" w:firstLine="567"/>
        <w:jc w:val="both"/>
        <w:spacing w:after="0" w:line="240" w:lineRule="auto"/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  <w:t xml:space="preserve">1) пункт 4 приложения к решению Думы города Мегиона изложить в следующей редакции: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</w:r>
    </w:p>
    <w:p>
      <w:pPr>
        <w:contextualSpacing/>
        <w:ind w:left="0" w:right="0" w:firstLine="567"/>
        <w:jc w:val="both"/>
        <w:spacing w:after="0" w:line="240" w:lineRule="auto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  <w:t xml:space="preserve">«4.Проверка, предусмотренная пунктом 1 настоящего Положения (дал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  <w:t xml:space="preserve">ее - проверка), осуществляется на основании постановления председателя Думы города, а в отношении председателя Думы города на основании решения Думы города муниципальным служащим, ответственным за работу по профилактике коррупционных и иных правонарушений.</w:t>
      </w:r>
      <w:r/>
    </w:p>
    <w:p>
      <w:pPr>
        <w:contextualSpacing/>
        <w:ind w:left="0" w:right="0" w:firstLine="567"/>
        <w:jc w:val="both"/>
        <w:spacing w:after="0" w:line="240" w:lineRule="auto"/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  <w:t xml:space="preserve">Постановление председателя Думы города о проведении проверки принимается отдельно в отношении каждого лица, замещающего муниципальную должность.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  <w:t xml:space="preserve">»;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</w:r>
    </w:p>
    <w:p>
      <w:pPr>
        <w:contextualSpacing/>
        <w:ind w:left="0" w:right="0" w:firstLine="567"/>
        <w:jc w:val="both"/>
        <w:spacing w:after="0" w:line="240" w:lineRule="auto"/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  <w:t xml:space="preserve">2) в подпункте «а» пункта 9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  <w:t xml:space="preserve">приложения к решению Думы города Мегиона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  <w:t xml:space="preserve">после слова «решения» дополнить словами «Думы города или постановления председателя Думы города»;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</w:r>
    </w:p>
    <w:p>
      <w:pPr>
        <w:contextualSpacing/>
        <w:ind w:left="0" w:right="0" w:firstLine="567"/>
        <w:jc w:val="both"/>
        <w:spacing w:after="0" w:line="240" w:lineRule="auto"/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  <w:t xml:space="preserve">3) пункт 13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  <w:t xml:space="preserve">приложения к решению Думы города Мегиона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  <w:t xml:space="preserve">изложить в следующей редакции: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</w:r>
    </w:p>
    <w:p>
      <w:pPr>
        <w:contextualSpacing/>
        <w:ind w:left="0" w:right="0" w:firstLine="567"/>
        <w:jc w:val="both"/>
        <w:spacing w:after="0" w:line="240" w:lineRule="auto"/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  <w:t xml:space="preserve">«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  <w:t xml:space="preserve">13.Муниципальный служащий, о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  <w:t xml:space="preserve">тветственный за работу по профилактике коррупционных и иных правонарушений,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  <w:t xml:space="preserve">в течение 7 рабочих дней со дня завершения проверки, </w:t>
      </w:r>
      <w:r/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  <w:t xml:space="preserve">представляет соответственно в Думу города, принявшую решение о проведении проверки либо председателю Думы города, принявшему решение о проведении проверки, доклад о ее результатах.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  <w:t xml:space="preserve">»;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</w:r>
    </w:p>
    <w:p>
      <w:pPr>
        <w:contextualSpacing/>
        <w:ind w:left="0" w:right="0" w:firstLine="567"/>
        <w:jc w:val="both"/>
        <w:spacing w:after="0" w:line="240" w:lineRule="auto"/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  <w:t xml:space="preserve">4) в пункте 15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  <w:t xml:space="preserve">приложения к решению Думы города Мегиона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  <w:t xml:space="preserve">слова «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  <w:t xml:space="preserve">Думы города Мегиона, принявшей решение о ее проведении» заменить словами «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  <w:t xml:space="preserve">соответственно Думы города, принявшей решение о ее проведении, либо председателя Думы города, принявшего решение о ее проведении».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</w:r>
    </w:p>
    <w:p>
      <w:pPr>
        <w:contextualSpacing/>
        <w:ind w:left="0" w:right="0" w:firstLine="567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</w:p>
    <w:p>
      <w:pPr>
        <w:contextualSpacing/>
        <w:ind w:left="0" w:right="0" w:firstLine="567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</w:p>
    <w:p>
      <w:pPr>
        <w:contextualSpacing/>
        <w:ind w:left="0" w:right="0" w:firstLine="567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</w:p>
    <w:p>
      <w:pPr>
        <w:contextualSpacing/>
        <w:ind w:left="0" w:right="0" w:firstLine="567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</w:p>
    <w:p>
      <w:pPr>
        <w:contextualSpacing/>
        <w:ind w:left="0" w:right="0" w:firstLine="567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</w:p>
    <w:p>
      <w:pPr>
        <w:contextualSpacing/>
        <w:ind w:left="0" w:right="0" w:firstLine="567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2. Настоящее решение вступает в силу после его официального опубликования.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</w:p>
    <w:p>
      <w:pPr>
        <w:contextualSpacing/>
        <w:ind w:left="0" w:right="0" w:firstLine="567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</w:p>
    <w:p>
      <w:pPr>
        <w:contextualSpacing/>
        <w:ind w:left="0" w:right="0" w:firstLine="567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</w:p>
    <w:tbl>
      <w:tblPr>
        <w:tblStyle w:val="880"/>
        <w:tblW w:w="0" w:type="auto"/>
        <w:tblInd w:w="-142" w:type="dxa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  <w:tblLayout w:type="fixed"/>
        <w:tblLook w:val="04A0" w:firstRow="1" w:lastRow="0" w:firstColumn="1" w:lastColumn="0" w:noHBand="0" w:noVBand="1"/>
      </w:tblPr>
      <w:tblGrid>
        <w:gridCol w:w="4672"/>
        <w:gridCol w:w="5108"/>
      </w:tblGrid>
      <w:tr>
        <w:tblPrEx/>
        <w:trPr/>
        <w:tc>
          <w:tcPr>
            <w:tcW w:w="4672" w:type="dxa"/>
            <w:textDirection w:val="lrTb"/>
            <w:noWrap/>
          </w:tcPr>
          <w:p>
            <w:pPr>
              <w:jc w:val="both"/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  <w:lang w:eastAsia="ru-RU"/>
              </w:rPr>
              <w:t xml:space="preserve">Председатель Думы города Мегиона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</w:r>
          </w:p>
          <w:p>
            <w:pPr>
              <w:jc w:val="both"/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</w:r>
          </w:p>
          <w:p>
            <w:pPr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</w:p>
          <w:p>
            <w:pPr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  <w:lang w:eastAsia="ru-RU"/>
              </w:rPr>
              <w:t xml:space="preserve">________________В.С.Заднепровская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eastAsia="ru-RU"/>
              </w:rPr>
            </w:r>
          </w:p>
          <w:p>
            <w:pPr>
              <w:jc w:val="both"/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</w:r>
          </w:p>
          <w:p>
            <w:pP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  <w:lang w:eastAsia="ru-RU"/>
              </w:rPr>
              <w:t xml:space="preserve">г.Мегион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</w:r>
          </w:p>
          <w:p>
            <w:pP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none"/>
                <w:lang w:eastAsia="ru-RU"/>
              </w:rPr>
              <w:t xml:space="preserve">«___»_____.2026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</w:r>
          </w:p>
        </w:tc>
        <w:tc>
          <w:tcPr>
            <w:tcW w:w="5108" w:type="dxa"/>
            <w:textDirection w:val="lrTb"/>
            <w:noWrap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  <w:lang w:eastAsia="ru-RU"/>
              </w:rPr>
              <w:t xml:space="preserve">            Глава города Мегиона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  <w:lang w:eastAsia="ru-RU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</w:r>
          </w:p>
          <w:p>
            <w:pPr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</w:r>
          </w:p>
          <w:p>
            <w:pPr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  <w:lang w:eastAsia="ru-RU"/>
              </w:rPr>
              <w:t xml:space="preserve">     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</w:r>
          </w:p>
          <w:p>
            <w:pPr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  <w:lang w:eastAsia="ru-RU"/>
              </w:rPr>
              <w:t xml:space="preserve">      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  <w:lang w:eastAsia="ru-RU"/>
              </w:rPr>
              <w:t xml:space="preserve">_________________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  <w:lang w:eastAsia="ru-RU"/>
              </w:rPr>
              <w:t xml:space="preserve">А.В.Петриченко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</w:p>
          <w:p>
            <w:pPr>
              <w:jc w:val="both"/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</w:r>
          </w:p>
          <w:p>
            <w:pPr>
              <w:jc w:val="both"/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  <w:lang w:eastAsia="ru-RU"/>
              </w:rPr>
              <w:t xml:space="preserve">            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  <w:lang w:eastAsia="ru-RU"/>
              </w:rPr>
              <w:t xml:space="preserve">г.Мегион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</w:r>
          </w:p>
          <w:p>
            <w:pP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  <w:lang w:eastAsia="ru-RU"/>
              </w:rPr>
              <w:t xml:space="preserve">           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none"/>
                <w:lang w:eastAsia="ru-RU"/>
              </w:rPr>
              <w:t xml:space="preserve">«___»_____.2026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</w:r>
          </w:p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</w:p>
          <w:p>
            <w:pPr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</w:p>
        </w:tc>
      </w:tr>
    </w:tbl>
    <w:p>
      <w:pPr>
        <w:contextualSpacing/>
        <w:ind w:left="0" w:right="0" w:firstLine="0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</w:p>
    <w:p>
      <w:r/>
      <w:r/>
    </w:p>
    <w:sectPr>
      <w:headerReference w:type="default" r:id="rId9"/>
      <w:headerReference w:type="even" r:id="rId10"/>
      <w:footerReference w:type="even" r:id="rId11"/>
      <w:footnotePr/>
      <w:endnotePr/>
      <w:type w:val="nextPage"/>
      <w:pgSz w:w="11906" w:h="16838" w:orient="portrait"/>
      <w:pgMar w:top="701" w:right="567" w:bottom="539" w:left="1701" w:header="425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Symbol">
    <w:panose1 w:val="05050102010706020507"/>
  </w:font>
  <w:font w:name="Wingdings">
    <w:panose1 w:val="05000000000000000000"/>
  </w:font>
  <w:font w:name="Courier New">
    <w:panose1 w:val="02070309020205020404"/>
  </w:font>
  <w:font w:name="Times New Roman">
    <w:panose1 w:val="02020603050405020304"/>
  </w:font>
  <w:font w:name="Segoe UI">
    <w:panose1 w:val="020B0502040204020203"/>
  </w:font>
  <w:font w:name="Arial">
    <w:panose1 w:val="020B060402020202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25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23"/>
      <w:jc w:val="right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eastAsia="Times New Roman" w:cs="Times New Roman"/>
        <w:sz w:val="24"/>
        <w:szCs w:val="24"/>
      </w:rPr>
      <w:t xml:space="preserve">ПРОЕКТ</w:t>
    </w:r>
    <w:r>
      <w:rPr>
        <w:rFonts w:ascii="Times New Roman" w:hAnsi="Times New Roman" w:cs="Times New Roman"/>
        <w:sz w:val="24"/>
        <w:szCs w:val="24"/>
      </w:rPr>
    </w:r>
    <w:r>
      <w:rPr>
        <w:rFonts w:ascii="Times New Roman" w:hAnsi="Times New Roman" w:cs="Times New Roman"/>
        <w:sz w:val="24"/>
        <w:szCs w:val="24"/>
      </w:rPr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23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90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2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4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6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78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0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2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4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60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930" w:hanging="39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2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4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6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78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0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2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4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6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00" w:hanging="360"/>
      </w:pPr>
      <w:rPr>
        <w:rFonts w:ascii="Times New Roman" w:hAnsi="Times New Roman" w:cs="Times New Roman" w:eastAsiaTheme="minorHAnsi"/>
      </w:rPr>
    </w:lvl>
    <w:lvl w:ilvl="1">
      <w:start w:val="1"/>
      <w:numFmt w:val="lowerLetter"/>
      <w:isLgl w:val="false"/>
      <w:suff w:val="tab"/>
      <w:lvlText w:val="%2."/>
      <w:lvlJc w:val="left"/>
      <w:pPr>
        <w:ind w:left="162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4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6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78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0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2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4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60" w:hanging="180"/>
      </w:p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276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996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716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436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56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876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596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16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036" w:hanging="360"/>
      </w:pPr>
      <w:rPr>
        <w:rFonts w:hint="default" w:ascii="Wingdings" w:hAnsi="Wingdings" w:eastAsia="Wingdings" w:cs="Wingdings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evenAndOddHeaders w:val="true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96">
    <w:name w:val="Heading 1"/>
    <w:basedOn w:val="872"/>
    <w:next w:val="872"/>
    <w:link w:val="697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97">
    <w:name w:val="Heading 1 Char"/>
    <w:basedOn w:val="873"/>
    <w:link w:val="696"/>
    <w:uiPriority w:val="9"/>
    <w:rPr>
      <w:rFonts w:ascii="Arial" w:hAnsi="Arial" w:eastAsia="Arial" w:cs="Arial"/>
      <w:sz w:val="40"/>
      <w:szCs w:val="40"/>
    </w:rPr>
  </w:style>
  <w:style w:type="paragraph" w:styleId="698">
    <w:name w:val="Heading 2"/>
    <w:basedOn w:val="872"/>
    <w:next w:val="872"/>
    <w:link w:val="699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99">
    <w:name w:val="Heading 2 Char"/>
    <w:basedOn w:val="873"/>
    <w:link w:val="698"/>
    <w:uiPriority w:val="9"/>
    <w:rPr>
      <w:rFonts w:ascii="Arial" w:hAnsi="Arial" w:eastAsia="Arial" w:cs="Arial"/>
      <w:sz w:val="34"/>
    </w:rPr>
  </w:style>
  <w:style w:type="paragraph" w:styleId="700">
    <w:name w:val="Heading 3"/>
    <w:basedOn w:val="872"/>
    <w:next w:val="872"/>
    <w:link w:val="701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701">
    <w:name w:val="Heading 3 Char"/>
    <w:basedOn w:val="873"/>
    <w:link w:val="700"/>
    <w:uiPriority w:val="9"/>
    <w:rPr>
      <w:rFonts w:ascii="Arial" w:hAnsi="Arial" w:eastAsia="Arial" w:cs="Arial"/>
      <w:sz w:val="30"/>
      <w:szCs w:val="30"/>
    </w:rPr>
  </w:style>
  <w:style w:type="paragraph" w:styleId="702">
    <w:name w:val="Heading 4"/>
    <w:basedOn w:val="872"/>
    <w:next w:val="872"/>
    <w:link w:val="703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03">
    <w:name w:val="Heading 4 Char"/>
    <w:basedOn w:val="873"/>
    <w:link w:val="702"/>
    <w:uiPriority w:val="9"/>
    <w:rPr>
      <w:rFonts w:ascii="Arial" w:hAnsi="Arial" w:eastAsia="Arial" w:cs="Arial"/>
      <w:b/>
      <w:bCs/>
      <w:sz w:val="26"/>
      <w:szCs w:val="26"/>
    </w:rPr>
  </w:style>
  <w:style w:type="paragraph" w:styleId="704">
    <w:name w:val="Heading 5"/>
    <w:basedOn w:val="872"/>
    <w:next w:val="872"/>
    <w:link w:val="705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05">
    <w:name w:val="Heading 5 Char"/>
    <w:basedOn w:val="873"/>
    <w:link w:val="704"/>
    <w:uiPriority w:val="9"/>
    <w:rPr>
      <w:rFonts w:ascii="Arial" w:hAnsi="Arial" w:eastAsia="Arial" w:cs="Arial"/>
      <w:b/>
      <w:bCs/>
      <w:sz w:val="24"/>
      <w:szCs w:val="24"/>
    </w:rPr>
  </w:style>
  <w:style w:type="paragraph" w:styleId="706">
    <w:name w:val="Heading 6"/>
    <w:basedOn w:val="872"/>
    <w:next w:val="872"/>
    <w:link w:val="707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07">
    <w:name w:val="Heading 6 Char"/>
    <w:basedOn w:val="873"/>
    <w:link w:val="706"/>
    <w:uiPriority w:val="9"/>
    <w:rPr>
      <w:rFonts w:ascii="Arial" w:hAnsi="Arial" w:eastAsia="Arial" w:cs="Arial"/>
      <w:b/>
      <w:bCs/>
      <w:sz w:val="22"/>
      <w:szCs w:val="22"/>
    </w:rPr>
  </w:style>
  <w:style w:type="paragraph" w:styleId="708">
    <w:name w:val="Heading 7"/>
    <w:basedOn w:val="872"/>
    <w:next w:val="872"/>
    <w:link w:val="709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09">
    <w:name w:val="Heading 7 Char"/>
    <w:basedOn w:val="873"/>
    <w:link w:val="70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10">
    <w:name w:val="Heading 8"/>
    <w:basedOn w:val="872"/>
    <w:next w:val="872"/>
    <w:link w:val="711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11">
    <w:name w:val="Heading 8 Char"/>
    <w:basedOn w:val="873"/>
    <w:link w:val="710"/>
    <w:uiPriority w:val="9"/>
    <w:rPr>
      <w:rFonts w:ascii="Arial" w:hAnsi="Arial" w:eastAsia="Arial" w:cs="Arial"/>
      <w:i/>
      <w:iCs/>
      <w:sz w:val="22"/>
      <w:szCs w:val="22"/>
    </w:rPr>
  </w:style>
  <w:style w:type="paragraph" w:styleId="712">
    <w:name w:val="Heading 9"/>
    <w:basedOn w:val="872"/>
    <w:next w:val="872"/>
    <w:link w:val="713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13">
    <w:name w:val="Heading 9 Char"/>
    <w:basedOn w:val="873"/>
    <w:link w:val="712"/>
    <w:uiPriority w:val="9"/>
    <w:rPr>
      <w:rFonts w:ascii="Arial" w:hAnsi="Arial" w:eastAsia="Arial" w:cs="Arial"/>
      <w:i/>
      <w:iCs/>
      <w:sz w:val="21"/>
      <w:szCs w:val="21"/>
    </w:rPr>
  </w:style>
  <w:style w:type="paragraph" w:styleId="714">
    <w:name w:val="No Spacing"/>
    <w:uiPriority w:val="1"/>
    <w:qFormat/>
    <w:pPr>
      <w:spacing w:before="0" w:after="0" w:line="240" w:lineRule="auto"/>
    </w:pPr>
  </w:style>
  <w:style w:type="paragraph" w:styleId="715">
    <w:name w:val="Title"/>
    <w:basedOn w:val="872"/>
    <w:next w:val="872"/>
    <w:link w:val="71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16">
    <w:name w:val="Title Char"/>
    <w:basedOn w:val="873"/>
    <w:link w:val="715"/>
    <w:uiPriority w:val="10"/>
    <w:rPr>
      <w:sz w:val="48"/>
      <w:szCs w:val="48"/>
    </w:rPr>
  </w:style>
  <w:style w:type="paragraph" w:styleId="717">
    <w:name w:val="Subtitle"/>
    <w:basedOn w:val="872"/>
    <w:next w:val="872"/>
    <w:link w:val="718"/>
    <w:uiPriority w:val="11"/>
    <w:qFormat/>
    <w:pPr>
      <w:spacing w:before="200" w:after="200"/>
    </w:pPr>
    <w:rPr>
      <w:sz w:val="24"/>
      <w:szCs w:val="24"/>
    </w:rPr>
  </w:style>
  <w:style w:type="character" w:styleId="718">
    <w:name w:val="Subtitle Char"/>
    <w:basedOn w:val="873"/>
    <w:link w:val="717"/>
    <w:uiPriority w:val="11"/>
    <w:rPr>
      <w:sz w:val="24"/>
      <w:szCs w:val="24"/>
    </w:rPr>
  </w:style>
  <w:style w:type="paragraph" w:styleId="719">
    <w:name w:val="Quote"/>
    <w:basedOn w:val="872"/>
    <w:next w:val="872"/>
    <w:link w:val="720"/>
    <w:uiPriority w:val="29"/>
    <w:qFormat/>
    <w:pPr>
      <w:ind w:left="720" w:right="720"/>
    </w:pPr>
    <w:rPr>
      <w:i/>
    </w:rPr>
  </w:style>
  <w:style w:type="character" w:styleId="720">
    <w:name w:val="Quote Char"/>
    <w:link w:val="719"/>
    <w:uiPriority w:val="29"/>
    <w:rPr>
      <w:i/>
    </w:rPr>
  </w:style>
  <w:style w:type="paragraph" w:styleId="721">
    <w:name w:val="Intense Quote"/>
    <w:basedOn w:val="872"/>
    <w:next w:val="872"/>
    <w:link w:val="72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22">
    <w:name w:val="Intense Quote Char"/>
    <w:link w:val="721"/>
    <w:uiPriority w:val="30"/>
    <w:rPr>
      <w:i/>
    </w:rPr>
  </w:style>
  <w:style w:type="paragraph" w:styleId="723">
    <w:name w:val="Header"/>
    <w:basedOn w:val="872"/>
    <w:link w:val="72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24">
    <w:name w:val="Header Char"/>
    <w:basedOn w:val="873"/>
    <w:link w:val="723"/>
    <w:uiPriority w:val="99"/>
  </w:style>
  <w:style w:type="paragraph" w:styleId="725">
    <w:name w:val="Footer"/>
    <w:basedOn w:val="872"/>
    <w:link w:val="72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26">
    <w:name w:val="Footer Char"/>
    <w:basedOn w:val="873"/>
    <w:link w:val="725"/>
    <w:uiPriority w:val="99"/>
  </w:style>
  <w:style w:type="paragraph" w:styleId="727">
    <w:name w:val="Caption"/>
    <w:basedOn w:val="872"/>
    <w:next w:val="872"/>
    <w:link w:val="72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28">
    <w:name w:val="Caption Char"/>
    <w:basedOn w:val="873"/>
    <w:link w:val="727"/>
    <w:uiPriority w:val="35"/>
    <w:rPr>
      <w:b/>
      <w:bCs/>
      <w:color w:val="4f81bd" w:themeColor="accent1"/>
      <w:sz w:val="18"/>
      <w:szCs w:val="18"/>
    </w:rPr>
  </w:style>
  <w:style w:type="table" w:styleId="729">
    <w:name w:val="Table Grid"/>
    <w:basedOn w:val="874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30">
    <w:name w:val="Table Grid Light"/>
    <w:basedOn w:val="87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31">
    <w:name w:val="Plain Table 1"/>
    <w:basedOn w:val="87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2">
    <w:name w:val="Plain Table 2"/>
    <w:basedOn w:val="874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3">
    <w:name w:val="Plain Table 3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34">
    <w:name w:val="Plain Table 4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5">
    <w:name w:val="Plain Table 5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36">
    <w:name w:val="Grid Table 1 Light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7">
    <w:name w:val="Grid Table 1 Light - Accent 1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8">
    <w:name w:val="Grid Table 1 Light - Accent 2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9">
    <w:name w:val="Grid Table 1 Light - Accent 3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0">
    <w:name w:val="Grid Table 1 Light - Accent 4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1">
    <w:name w:val="Grid Table 1 Light - Accent 5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2">
    <w:name w:val="Grid Table 1 Light - Accent 6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3">
    <w:name w:val="Grid Table 2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2 - Accent 1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2 - Accent 2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2 - Accent 3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2 - Accent 4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Grid Table 2 - Accent 5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Grid Table 2 - Accent 6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Grid Table 3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Grid Table 3 - Accent 1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Grid Table 3 - Accent 2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Grid Table 3 - Accent 3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Grid Table 3 - Accent 4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Grid Table 3 - Accent 5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Grid Table 3 - Accent 6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Grid Table 4"/>
    <w:basedOn w:val="87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8">
    <w:name w:val="Grid Table 4 - Accent 1"/>
    <w:basedOn w:val="87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59">
    <w:name w:val="Grid Table 4 - Accent 2"/>
    <w:basedOn w:val="87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60">
    <w:name w:val="Grid Table 4 - Accent 3"/>
    <w:basedOn w:val="87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61">
    <w:name w:val="Grid Table 4 - Accent 4"/>
    <w:basedOn w:val="87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62">
    <w:name w:val="Grid Table 4 - Accent 5"/>
    <w:basedOn w:val="87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63">
    <w:name w:val="Grid Table 4 - Accent 6"/>
    <w:basedOn w:val="87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64">
    <w:name w:val="Grid Table 5 Dark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65">
    <w:name w:val="Grid Table 5 Dark- Accent 1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66">
    <w:name w:val="Grid Table 5 Dark - Accent 2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67">
    <w:name w:val="Grid Table 5 Dark - Accent 3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68">
    <w:name w:val="Grid Table 5 Dark- Accent 4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69">
    <w:name w:val="Grid Table 5 Dark - Accent 5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70">
    <w:name w:val="Grid Table 5 Dark - Accent 6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71">
    <w:name w:val="Grid Table 6 Colorful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72">
    <w:name w:val="Grid Table 6 Colorful - Accent 1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73">
    <w:name w:val="Grid Table 6 Colorful - Accent 2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74">
    <w:name w:val="Grid Table 6 Colorful - Accent 3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75">
    <w:name w:val="Grid Table 6 Colorful - Accent 4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76">
    <w:name w:val="Grid Table 6 Colorful - Accent 5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77">
    <w:name w:val="Grid Table 6 Colorful - Accent 6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78">
    <w:name w:val="Grid Table 7 Colorful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>
    <w:name w:val="Grid Table 7 Colorful - Accent 1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>
    <w:name w:val="Grid Table 7 Colorful - Accent 2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>
    <w:name w:val="Grid Table 7 Colorful - Accent 3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>
    <w:name w:val="Grid Table 7 Colorful - Accent 4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>
    <w:name w:val="Grid Table 7 Colorful - Accent 5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>
    <w:name w:val="Grid Table 7 Colorful - Accent 6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>
    <w:name w:val="List Table 1 Light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>
    <w:name w:val="List Table 1 Light - Accent 1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>
    <w:name w:val="List Table 1 Light - Accent 2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>
    <w:name w:val="List Table 1 Light - Accent 3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>
    <w:name w:val="List Table 1 Light - Accent 4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>
    <w:name w:val="List Table 1 Light - Accent 5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1">
    <w:name w:val="List Table 1 Light - Accent 6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2">
    <w:name w:val="List Table 2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93">
    <w:name w:val="List Table 2 - Accent 1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94">
    <w:name w:val="List Table 2 - Accent 2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95">
    <w:name w:val="List Table 2 - Accent 3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96">
    <w:name w:val="List Table 2 - Accent 4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97">
    <w:name w:val="List Table 2 - Accent 5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98">
    <w:name w:val="List Table 2 - Accent 6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99">
    <w:name w:val="List Table 3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>
    <w:name w:val="List Table 3 - Accent 1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>
    <w:name w:val="List Table 3 - Accent 2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>
    <w:name w:val="List Table 3 - Accent 3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>
    <w:name w:val="List Table 3 - Accent 4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>
    <w:name w:val="List Table 3 - Accent 5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>
    <w:name w:val="List Table 3 - Accent 6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>
    <w:name w:val="List Table 4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>
    <w:name w:val="List Table 4 - Accent 1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8">
    <w:name w:val="List Table 4 - Accent 2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9">
    <w:name w:val="List Table 4 - Accent 3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0">
    <w:name w:val="List Table 4 - Accent 4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1">
    <w:name w:val="List Table 4 - Accent 5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2">
    <w:name w:val="List Table 4 - Accent 6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3">
    <w:name w:val="List Table 5 Dark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4">
    <w:name w:val="List Table 5 Dark - Accent 1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5">
    <w:name w:val="List Table 5 Dark - Accent 2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6">
    <w:name w:val="List Table 5 Dark - Accent 3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7">
    <w:name w:val="List Table 5 Dark - Accent 4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8">
    <w:name w:val="List Table 5 Dark - Accent 5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9">
    <w:name w:val="List Table 5 Dark - Accent 6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0">
    <w:name w:val="List Table 6 Colorful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21">
    <w:name w:val="List Table 6 Colorful - Accent 1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22">
    <w:name w:val="List Table 6 Colorful - Accent 2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23">
    <w:name w:val="List Table 6 Colorful - Accent 3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24">
    <w:name w:val="List Table 6 Colorful - Accent 4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25">
    <w:name w:val="List Table 6 Colorful - Accent 5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26">
    <w:name w:val="List Table 6 Colorful - Accent 6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27">
    <w:name w:val="List Table 7 Colorful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28">
    <w:name w:val="List Table 7 Colorful - Accent 1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29">
    <w:name w:val="List Table 7 Colorful - Accent 2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30">
    <w:name w:val="List Table 7 Colorful - Accent 3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31">
    <w:name w:val="List Table 7 Colorful - Accent 4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32">
    <w:name w:val="List Table 7 Colorful - Accent 5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33">
    <w:name w:val="List Table 7 Colorful - Accent 6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34">
    <w:name w:val="Lined - Accent"/>
    <w:basedOn w:val="87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35">
    <w:name w:val="Lined - Accent 1"/>
    <w:basedOn w:val="87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36">
    <w:name w:val="Lined - Accent 2"/>
    <w:basedOn w:val="87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37">
    <w:name w:val="Lined - Accent 3"/>
    <w:basedOn w:val="87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38">
    <w:name w:val="Lined - Accent 4"/>
    <w:basedOn w:val="87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39">
    <w:name w:val="Lined - Accent 5"/>
    <w:basedOn w:val="87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40">
    <w:name w:val="Lined - Accent 6"/>
    <w:basedOn w:val="87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41">
    <w:name w:val="Bordered &amp; Lined - Accent"/>
    <w:basedOn w:val="87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42">
    <w:name w:val="Bordered &amp; Lined - Accent 1"/>
    <w:basedOn w:val="87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43">
    <w:name w:val="Bordered &amp; Lined - Accent 2"/>
    <w:basedOn w:val="87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44">
    <w:name w:val="Bordered &amp; Lined - Accent 3"/>
    <w:basedOn w:val="87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45">
    <w:name w:val="Bordered &amp; Lined - Accent 4"/>
    <w:basedOn w:val="87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46">
    <w:name w:val="Bordered &amp; Lined - Accent 5"/>
    <w:basedOn w:val="87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47">
    <w:name w:val="Bordered &amp; Lined - Accent 6"/>
    <w:basedOn w:val="87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48">
    <w:name w:val="Bordered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49">
    <w:name w:val="Bordered - Accent 1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50">
    <w:name w:val="Bordered - Accent 2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51">
    <w:name w:val="Bordered - Accent 3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52">
    <w:name w:val="Bordered - Accent 4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53">
    <w:name w:val="Bordered - Accent 5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54">
    <w:name w:val="Bordered - Accent 6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55">
    <w:name w:val="footnote text"/>
    <w:basedOn w:val="872"/>
    <w:link w:val="856"/>
    <w:uiPriority w:val="99"/>
    <w:semiHidden/>
    <w:unhideWhenUsed/>
    <w:pPr>
      <w:spacing w:after="40" w:line="240" w:lineRule="auto"/>
    </w:pPr>
    <w:rPr>
      <w:sz w:val="18"/>
    </w:rPr>
  </w:style>
  <w:style w:type="character" w:styleId="856">
    <w:name w:val="Footnote Text Char"/>
    <w:link w:val="855"/>
    <w:uiPriority w:val="99"/>
    <w:rPr>
      <w:sz w:val="18"/>
    </w:rPr>
  </w:style>
  <w:style w:type="character" w:styleId="857">
    <w:name w:val="footnote reference"/>
    <w:basedOn w:val="873"/>
    <w:uiPriority w:val="99"/>
    <w:unhideWhenUsed/>
    <w:rPr>
      <w:vertAlign w:val="superscript"/>
    </w:rPr>
  </w:style>
  <w:style w:type="paragraph" w:styleId="858">
    <w:name w:val="endnote text"/>
    <w:basedOn w:val="872"/>
    <w:link w:val="859"/>
    <w:uiPriority w:val="99"/>
    <w:semiHidden/>
    <w:unhideWhenUsed/>
    <w:pPr>
      <w:spacing w:after="0" w:line="240" w:lineRule="auto"/>
    </w:pPr>
    <w:rPr>
      <w:sz w:val="20"/>
    </w:rPr>
  </w:style>
  <w:style w:type="character" w:styleId="859">
    <w:name w:val="Endnote Text Char"/>
    <w:link w:val="858"/>
    <w:uiPriority w:val="99"/>
    <w:rPr>
      <w:sz w:val="20"/>
    </w:rPr>
  </w:style>
  <w:style w:type="character" w:styleId="860">
    <w:name w:val="endnote reference"/>
    <w:basedOn w:val="873"/>
    <w:uiPriority w:val="99"/>
    <w:semiHidden/>
    <w:unhideWhenUsed/>
    <w:rPr>
      <w:vertAlign w:val="superscript"/>
    </w:rPr>
  </w:style>
  <w:style w:type="paragraph" w:styleId="861">
    <w:name w:val="toc 1"/>
    <w:basedOn w:val="872"/>
    <w:next w:val="872"/>
    <w:uiPriority w:val="39"/>
    <w:unhideWhenUsed/>
    <w:pPr>
      <w:ind w:left="0" w:right="0" w:firstLine="0"/>
      <w:spacing w:after="57"/>
    </w:pPr>
  </w:style>
  <w:style w:type="paragraph" w:styleId="862">
    <w:name w:val="toc 2"/>
    <w:basedOn w:val="872"/>
    <w:next w:val="872"/>
    <w:uiPriority w:val="39"/>
    <w:unhideWhenUsed/>
    <w:pPr>
      <w:ind w:left="283" w:right="0" w:firstLine="0"/>
      <w:spacing w:after="57"/>
    </w:pPr>
  </w:style>
  <w:style w:type="paragraph" w:styleId="863">
    <w:name w:val="toc 3"/>
    <w:basedOn w:val="872"/>
    <w:next w:val="872"/>
    <w:uiPriority w:val="39"/>
    <w:unhideWhenUsed/>
    <w:pPr>
      <w:ind w:left="567" w:right="0" w:firstLine="0"/>
      <w:spacing w:after="57"/>
    </w:pPr>
  </w:style>
  <w:style w:type="paragraph" w:styleId="864">
    <w:name w:val="toc 4"/>
    <w:basedOn w:val="872"/>
    <w:next w:val="872"/>
    <w:uiPriority w:val="39"/>
    <w:unhideWhenUsed/>
    <w:pPr>
      <w:ind w:left="850" w:right="0" w:firstLine="0"/>
      <w:spacing w:after="57"/>
    </w:pPr>
  </w:style>
  <w:style w:type="paragraph" w:styleId="865">
    <w:name w:val="toc 5"/>
    <w:basedOn w:val="872"/>
    <w:next w:val="872"/>
    <w:uiPriority w:val="39"/>
    <w:unhideWhenUsed/>
    <w:pPr>
      <w:ind w:left="1134" w:right="0" w:firstLine="0"/>
      <w:spacing w:after="57"/>
    </w:pPr>
  </w:style>
  <w:style w:type="paragraph" w:styleId="866">
    <w:name w:val="toc 6"/>
    <w:basedOn w:val="872"/>
    <w:next w:val="872"/>
    <w:uiPriority w:val="39"/>
    <w:unhideWhenUsed/>
    <w:pPr>
      <w:ind w:left="1417" w:right="0" w:firstLine="0"/>
      <w:spacing w:after="57"/>
    </w:pPr>
  </w:style>
  <w:style w:type="paragraph" w:styleId="867">
    <w:name w:val="toc 7"/>
    <w:basedOn w:val="872"/>
    <w:next w:val="872"/>
    <w:uiPriority w:val="39"/>
    <w:unhideWhenUsed/>
    <w:pPr>
      <w:ind w:left="1701" w:right="0" w:firstLine="0"/>
      <w:spacing w:after="57"/>
    </w:pPr>
  </w:style>
  <w:style w:type="paragraph" w:styleId="868">
    <w:name w:val="toc 8"/>
    <w:basedOn w:val="872"/>
    <w:next w:val="872"/>
    <w:uiPriority w:val="39"/>
    <w:unhideWhenUsed/>
    <w:pPr>
      <w:ind w:left="1984" w:right="0" w:firstLine="0"/>
      <w:spacing w:after="57"/>
    </w:pPr>
  </w:style>
  <w:style w:type="paragraph" w:styleId="869">
    <w:name w:val="toc 9"/>
    <w:basedOn w:val="872"/>
    <w:next w:val="872"/>
    <w:uiPriority w:val="39"/>
    <w:unhideWhenUsed/>
    <w:pPr>
      <w:ind w:left="2268" w:right="0" w:firstLine="0"/>
      <w:spacing w:after="57"/>
    </w:pPr>
  </w:style>
  <w:style w:type="paragraph" w:styleId="870">
    <w:name w:val="TOC Heading"/>
    <w:uiPriority w:val="39"/>
    <w:unhideWhenUsed/>
  </w:style>
  <w:style w:type="paragraph" w:styleId="871">
    <w:name w:val="table of figures"/>
    <w:basedOn w:val="872"/>
    <w:next w:val="872"/>
    <w:uiPriority w:val="99"/>
    <w:unhideWhenUsed/>
    <w:pPr>
      <w:spacing w:after="0" w:afterAutospacing="0"/>
    </w:pPr>
  </w:style>
  <w:style w:type="paragraph" w:styleId="872" w:default="1">
    <w:name w:val="Normal"/>
    <w:qFormat/>
  </w:style>
  <w:style w:type="character" w:styleId="873" w:default="1">
    <w:name w:val="Default Paragraph Font"/>
    <w:uiPriority w:val="1"/>
    <w:semiHidden/>
    <w:unhideWhenUsed/>
  </w:style>
  <w:style w:type="table" w:styleId="87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75" w:default="1">
    <w:name w:val="No List"/>
    <w:uiPriority w:val="99"/>
    <w:semiHidden/>
    <w:unhideWhenUsed/>
  </w:style>
  <w:style w:type="paragraph" w:styleId="876">
    <w:name w:val="List Paragraph"/>
    <w:basedOn w:val="872"/>
    <w:uiPriority w:val="34"/>
    <w:qFormat/>
    <w:pPr>
      <w:contextualSpacing/>
      <w:ind w:left="720"/>
    </w:pPr>
  </w:style>
  <w:style w:type="character" w:styleId="877">
    <w:name w:val="Hyperlink"/>
    <w:basedOn w:val="873"/>
    <w:uiPriority w:val="99"/>
    <w:unhideWhenUsed/>
    <w:rPr>
      <w:color w:val="0563c1" w:themeColor="hyperlink"/>
      <w:u w:val="single"/>
    </w:rPr>
  </w:style>
  <w:style w:type="paragraph" w:styleId="878">
    <w:name w:val="Balloon Text"/>
    <w:basedOn w:val="872"/>
    <w:link w:val="879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879" w:customStyle="1">
    <w:name w:val="Текст выноски Знак"/>
    <w:basedOn w:val="873"/>
    <w:link w:val="878"/>
    <w:uiPriority w:val="99"/>
    <w:semiHidden/>
    <w:rPr>
      <w:rFonts w:ascii="Segoe UI" w:hAnsi="Segoe UI" w:cs="Segoe UI"/>
      <w:sz w:val="18"/>
      <w:szCs w:val="18"/>
    </w:rPr>
  </w:style>
  <w:style w:type="table" w:styleId="880" w:customStyle="1">
    <w:name w:val="Сетка таблицы1"/>
    <w:next w:val="757"/>
    <w:uiPriority w:val="59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hint="default" w:asciiTheme="minorHAnsi" w:hAnsiTheme="minorHAnsi" w:eastAsiaTheme="minorHAnsi" w:cstheme="minorBidi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2"/>
      <w:szCs w:val="22"/>
      <w:highlight w:val="none"/>
      <w:u w:val="none"/>
      <w:vertAlign w:val="baseline"/>
      <w:rtl w:val="0"/>
      <w:cs w:val="0"/>
      <w:lang w:val="ru-RU" w:eastAsia="en-US" w:bidi="ar-SA"/>
      <w14:ligatures w14:val="none"/>
    </w:rPr>
    <w:tblPr>
      <w:tblStyleRowBandSize w:val="1"/>
      <w:tblStyleColBandSize w:val="1"/>
      <w:tblW w:w="0" w:type="auto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Layout w:type="autofit"/>
      <w:tblCellMar>
        <w:left w:w="108" w:type="dxa"/>
        <w:top w:w="0" w:type="dxa"/>
        <w:right w:w="108" w:type="dxa"/>
        <w:bottom w:w="0" w:type="dxa"/>
      </w:tblCellMar>
    </w:tblPr>
    <w:trPr>
      <w:cantSplit/>
      <w:jc w:val="left"/>
    </w:trPr>
    <w:tcPr>
      <w:tcW w:w="0" w:type="auto"/>
      <w:vAlign w:val="top"/>
      <w:vMerge w:val="restart"/>
      <w:hMerge w:val="restart"/>
    </w:tc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Р7-Офис/2025.1.1.763</Application>
  <Company/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Ахмерова Ирина Манавиевна</dc:creator>
  <cp:keywords/>
  <dc:description/>
  <cp:lastModifiedBy>MaksimovaVE</cp:lastModifiedBy>
  <cp:revision>58</cp:revision>
  <dcterms:created xsi:type="dcterms:W3CDTF">2024-06-28T10:10:00Z</dcterms:created>
  <dcterms:modified xsi:type="dcterms:W3CDTF">2026-10-01T06:30:01Z</dcterms:modified>
</cp:coreProperties>
</file>